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7E" w:rsidRPr="005934F4" w:rsidRDefault="00D609D9" w:rsidP="005934F4">
      <w:pPr>
        <w:jc w:val="center"/>
        <w:rPr>
          <w:rFonts w:ascii="Arial" w:hAnsi="Arial" w:cs="Arial"/>
          <w:b/>
        </w:rPr>
      </w:pPr>
      <w:r w:rsidRPr="00F030B9">
        <w:rPr>
          <w:rFonts w:ascii="Arial" w:hAnsi="Arial" w:cs="Arial"/>
          <w:b/>
        </w:rPr>
        <w:t xml:space="preserve">Realizacja zadań oświatowych w pierwszym </w:t>
      </w:r>
      <w:r w:rsidR="00B770C8">
        <w:rPr>
          <w:rFonts w:ascii="Arial" w:hAnsi="Arial" w:cs="Arial"/>
          <w:b/>
        </w:rPr>
        <w:t>półroczu</w:t>
      </w:r>
      <w:r w:rsidRPr="00F030B9">
        <w:rPr>
          <w:rFonts w:ascii="Arial" w:hAnsi="Arial" w:cs="Arial"/>
          <w:b/>
        </w:rPr>
        <w:t xml:space="preserve"> roku szkolnego 2020/2021. </w:t>
      </w:r>
    </w:p>
    <w:p w:rsidR="00D37207" w:rsidRPr="00F030B9" w:rsidRDefault="00A20CD9" w:rsidP="006758DE">
      <w:pPr>
        <w:spacing w:before="100" w:beforeAutospacing="1" w:after="100" w:afterAutospacing="1" w:line="240" w:lineRule="auto"/>
        <w:ind w:left="142" w:hanging="142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030B9">
        <w:rPr>
          <w:rFonts w:ascii="Arial" w:eastAsia="Times New Roman" w:hAnsi="Arial" w:cs="Arial"/>
          <w:b/>
          <w:bCs/>
          <w:lang w:eastAsia="pl-PL"/>
        </w:rPr>
        <w:t>1.</w:t>
      </w:r>
      <w:r w:rsidR="00CF532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51929">
        <w:rPr>
          <w:rFonts w:ascii="Arial" w:eastAsia="Times New Roman" w:hAnsi="Arial" w:cs="Arial"/>
          <w:b/>
          <w:bCs/>
          <w:lang w:eastAsia="pl-PL"/>
        </w:rPr>
        <w:t>Zadania dyrektora jednostki systemu</w:t>
      </w:r>
      <w:r w:rsidR="00CF5320">
        <w:rPr>
          <w:rFonts w:ascii="Arial" w:eastAsia="Times New Roman" w:hAnsi="Arial" w:cs="Arial"/>
          <w:b/>
          <w:bCs/>
          <w:lang w:eastAsia="pl-PL"/>
        </w:rPr>
        <w:t xml:space="preserve"> oświaty</w:t>
      </w:r>
      <w:r w:rsidR="006758DE" w:rsidRPr="006758DE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 w:rsidR="006758DE">
        <w:rPr>
          <w:rFonts w:ascii="Helvetica" w:hAnsi="Helvetica" w:cs="Helvetica"/>
          <w:b/>
          <w:bCs/>
          <w:color w:val="000000"/>
          <w:shd w:val="clear" w:color="auto" w:fill="FFFFFF"/>
        </w:rPr>
        <w:t>w zakresie organizacji realizacji zadań z wykorzystaniem nauczania zdalnego i innych sposobów nauczania.</w:t>
      </w:r>
    </w:p>
    <w:p w:rsidR="00AB1FB1" w:rsidRDefault="00AB1FB1" w:rsidP="009D7DEB">
      <w:pPr>
        <w:spacing w:before="100" w:beforeAutospacing="1" w:after="0" w:line="240" w:lineRule="auto"/>
        <w:ind w:left="284" w:hanging="284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 xml:space="preserve">Dyrektor jednostki systemu oświaty </w:t>
      </w:r>
      <w:r w:rsidR="005D443A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 xml:space="preserve">został </w:t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zobowiązan</w:t>
      </w:r>
      <w:r w:rsidR="005D443A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y</w:t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 xml:space="preserve"> do</w:t>
      </w:r>
      <w:r w:rsidR="00A51929">
        <w:rPr>
          <w:rStyle w:val="Odwoanieprzypisudolnego"/>
          <w:rFonts w:ascii="Arial" w:hAnsi="Arial" w:cs="Arial"/>
          <w:i/>
          <w:iCs/>
          <w:color w:val="444444"/>
          <w:spacing w:val="-5"/>
          <w:shd w:val="clear" w:color="auto" w:fill="FFFFFF"/>
        </w:rPr>
        <w:footnoteReference w:id="1"/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:</w:t>
      </w:r>
    </w:p>
    <w:p w:rsidR="00AB1FB1" w:rsidRDefault="00AB1FB1" w:rsidP="009D7DEB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 xml:space="preserve">1) </w:t>
      </w:r>
      <w:proofErr w:type="gramStart"/>
      <w:r w:rsidRPr="001721EB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ustalenia,</w:t>
      </w:r>
      <w:proofErr w:type="gramEnd"/>
      <w:r w:rsidRPr="001721EB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 xml:space="preserve"> czy uczniowie i nauczyciele mają dostęp do infrastruktury informatycznej, oprogramowania i </w:t>
      </w:r>
      <w:proofErr w:type="spellStart"/>
      <w:r w:rsidRPr="001721EB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internetu</w:t>
      </w:r>
      <w:proofErr w:type="spellEnd"/>
      <w:r w:rsidRPr="001721EB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 xml:space="preserve"> umożliwiających interakcję między uczniami a nauczycielami prowadzącymi zajęcia;</w:t>
      </w:r>
      <w:bookmarkStart w:id="0" w:name="_GoBack"/>
      <w:bookmarkEnd w:id="0"/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2) ustalenia, we współpracy z nauczycielami, technologii informacyjno-komunikacyjnych wykorzystywanych przez nauczycieli do realizacji zajęć, wdrożenie wybranych przez szkołę technologii informacyjno-komunikacyjnych wykorzystywanych przez nauczycieli do realizacji zajęć powinno być obligatoryjne dla wszystkich nauczycieli w danej szkole lub placówce, skutecznym rozwiązaniem jest wybór jednego rozwiązania dla danego rodzaju aktywności – np.: wspólne dla całej szkoły rozwiązanie w zakresie platformy do zdalnego nauczania, sposobu komunikacji audio- wideo, przekazywania komunikatów i wiadomości dla rodziców;</w:t>
      </w:r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3) określenia zasad bezpiecznego uczestnictwa w zajęciach w odniesieniu do ustalonych technologii informacyjno-komunikacyjnych;</w:t>
      </w:r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4) ustalenia, we współpracy z nauczycielami, źródeł i materiałów niezbędnych do realizacji zajęć, z których uczniowie mogą korzystać;</w:t>
      </w:r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 xml:space="preserve">5) ustalenia z nauczycielami potrzeby modyfikacji odpowiednio zestawu programów wychowania przedszkolnego lub szkolnego zestawu programów nauczania </w:t>
      </w:r>
      <w:proofErr w:type="gramStart"/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oraz,</w:t>
      </w:r>
      <w:proofErr w:type="gramEnd"/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 xml:space="preserve"> w razie potrzeby, modyfikacji tego zestawu;</w:t>
      </w:r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 xml:space="preserve">6) ustalenia, w porozumieniu z radą pedagogiczną i radą rodziców, potrzeby modyfikacji w trakcie roku szkolnego realizowanego programu wychowawczo-profilaktycznego </w:t>
      </w:r>
      <w:proofErr w:type="gramStart"/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oraz,</w:t>
      </w:r>
      <w:proofErr w:type="gramEnd"/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 xml:space="preserve"> w razie potrzeby, modyfikacji tego programu;</w:t>
      </w:r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7) ustalenia, we współpracy z nauczycielami, tygodniowego zakresu treści nauczania z zajęć wynikających z ramowych planów nauczania dla poszczególnych typów szkół</w:t>
      </w:r>
      <w:r w:rsidR="00F030B9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br/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do zrealizowania w poszczególnych oddziałach klas (semestrów) oraz tygodniowego zakresu treści nauczania z zajęć realizowanych w formach pozaszkolnych, uwzględniając</w:t>
      </w:r>
      <w:r w:rsidR="00F030B9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br/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w szczególności:</w:t>
      </w:r>
    </w:p>
    <w:p w:rsidR="00AB1FB1" w:rsidRDefault="00AB1FB1" w:rsidP="00F030B9">
      <w:pPr>
        <w:spacing w:after="0" w:line="276" w:lineRule="auto"/>
        <w:ind w:left="567" w:hanging="142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a) równomierne obciążenie uczniów w poszczególnych dniach tygodnia,</w:t>
      </w:r>
    </w:p>
    <w:p w:rsidR="00AB1FB1" w:rsidRDefault="00AB1FB1" w:rsidP="00F030B9">
      <w:pPr>
        <w:spacing w:after="0" w:line="276" w:lineRule="auto"/>
        <w:ind w:left="567" w:hanging="142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b) zróżnicowanie zajęć w każdym dniu,</w:t>
      </w:r>
    </w:p>
    <w:p w:rsidR="00AB1FB1" w:rsidRDefault="00AB1FB1" w:rsidP="00F030B9">
      <w:pPr>
        <w:spacing w:after="0" w:line="276" w:lineRule="auto"/>
        <w:ind w:left="567" w:hanging="142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c) możliwości psychofizyczne uczniów podejmowania intensywnego wysiłku umysłowego</w:t>
      </w:r>
      <w:r w:rsidR="00F030B9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br/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w ciągu dnia,</w:t>
      </w:r>
    </w:p>
    <w:p w:rsidR="00AB1FB1" w:rsidRDefault="00AB1FB1" w:rsidP="00F030B9">
      <w:pPr>
        <w:spacing w:after="0" w:line="276" w:lineRule="auto"/>
        <w:ind w:left="567" w:hanging="142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d) łączenie przemienne kształcenia z użyciem monitorów ekranowych i bez ich użycia,</w:t>
      </w:r>
    </w:p>
    <w:p w:rsidR="00AB1FB1" w:rsidRDefault="00AB1FB1" w:rsidP="00F030B9">
      <w:pPr>
        <w:spacing w:after="0" w:line="276" w:lineRule="auto"/>
        <w:ind w:left="567" w:hanging="142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e) ograniczenia wynikające ze specyfiki zajęć,</w:t>
      </w:r>
    </w:p>
    <w:p w:rsidR="00AB1FB1" w:rsidRDefault="00AB1FB1" w:rsidP="00F030B9">
      <w:pPr>
        <w:spacing w:after="0" w:line="276" w:lineRule="auto"/>
        <w:ind w:left="567" w:hanging="142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f) konieczność zapewnienia bezpieczeństwa wynikającego ze specyfiki realizowanych zajęć;</w:t>
      </w:r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8) ustalenia, we współpracy z nauczycielami, sposobu potwierdzania uczestnictwa uczniów na zajęciach oraz sposobu i terminu usprawiedliwiania nieobecności uczniów na zajęciach edukacyjnych;</w:t>
      </w:r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9) zapewnieniu każdemu uczniowi lub rodzicom możliwości konsultacji z nauczycielem prowadzącym zajęcia oraz przekazania im informacji o formie i terminach tych konsultacji;</w:t>
      </w:r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lastRenderedPageBreak/>
        <w:t>10) ustalenia, we współpracy z nauczycielami, sposobu monitorowania postępów uczniów oraz sposobu weryfikacji wiedzy i umiejętności uczniów, w tym również informowania uczniów</w:t>
      </w:r>
      <w:r w:rsidR="007F78FA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br/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lub rodziców o postępach ucznia w nauce, a także uzyskanych przez niego ocenach;</w:t>
      </w:r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11) ustalenia warunków i sposobu przeprowadzania egzaminu klasyfikacyjnego, egzaminu poprawkowego, egzaminu semestralnego i sprawdzianu wiadomości i umiejętności oraz warunków i sposobu ustalania rocznej oceny klasyfikacyjnej zachowania w przypadku wniesienia zastrzeżenia do trybu ustalenia tej oceny, o których mowa w rozdziale 3a ustawy</w:t>
      </w:r>
      <w:r w:rsidR="00F030B9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br/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z dnia 7 września 1991 r. o systemie oświaty (Dz. U. z 2020 r. poz. 1327), a także warunków</w:t>
      </w:r>
      <w:r w:rsidR="00F030B9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br/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i sposobu zaliczania zajęć realizowanych w formach pozaszkolnych;</w:t>
      </w:r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12) ustalenia warunków, sposobu oraz terminów przeprowadzania egzaminów dyplomowych,</w:t>
      </w:r>
      <w:r w:rsidR="00F030B9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br/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 xml:space="preserve">o których mowa w rozdziale 3a ustawy z dnia 7 września 1991 </w:t>
      </w:r>
      <w:proofErr w:type="spellStart"/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r.o</w:t>
      </w:r>
      <w:proofErr w:type="spellEnd"/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 xml:space="preserve"> systemie oświaty –</w:t>
      </w:r>
      <w:r w:rsidR="00F030B9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br/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w szkołach artystycznych, w których są przeprowadzane te egzaminy;</w:t>
      </w:r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13) przekazania uczniom, rodzicom i nauczycielom informacji o sposobie i trybie realizacji zadań tej jednostki, w szczególności w zakresie organizacji kształcenia specjalnego, pomocy psychologiczno-pedagogicznej, indywidualnego rocznego przygotowania przedszkolnego</w:t>
      </w:r>
      <w:r w:rsidR="00F030B9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br/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i indywidualnego nauczania, zajęć rewalidacyjno-wychowawczych, zajęć wczesnego wspomagania rozwoju dziecka, zajęć, o których mowa w art. 165 ust. 7 i 10 ustawy – Prawo oświatowe;</w:t>
      </w:r>
    </w:p>
    <w:p w:rsidR="00AB1FB1" w:rsidRDefault="00AB1FB1" w:rsidP="00FA23D2">
      <w:pPr>
        <w:spacing w:after="0" w:line="276" w:lineRule="auto"/>
        <w:ind w:left="284" w:hanging="284"/>
        <w:jc w:val="both"/>
        <w:outlineLvl w:val="2"/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</w:pP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14) koordynowania współpracy nauczycieli z uczniami lub rodzicami, uwzględniając potrzeby edukacyjne i możliwości psychofizyczne dzieci i uczniów, w tym dzieci i uczniów objętych kształceniem specjalnym, indywidualnym rocznym przygotowaniem przedszkolnym</w:t>
      </w:r>
      <w:r w:rsidR="00F030B9"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br/>
      </w:r>
      <w:r>
        <w:rPr>
          <w:rStyle w:val="Uwydatnienie"/>
          <w:rFonts w:ascii="Arial" w:hAnsi="Arial" w:cs="Arial"/>
          <w:color w:val="444444"/>
          <w:spacing w:val="-5"/>
          <w:shd w:val="clear" w:color="auto" w:fill="FFFFFF"/>
        </w:rPr>
        <w:t>i indywidualnym nauczaniem, dzieci objętych wczesnym wspomaganiem rozwoju lub uczęszczających na zajęcia rewalidacyjno- wychowawcze oraz potrzeby osób uczęszczających na zajęcia, o których mowa w art. 165 ust. 7 i 10 ustawy z dnia 14 grudnia 2016 r. – Prawo oświatowe.</w:t>
      </w:r>
    </w:p>
    <w:p w:rsidR="00CF5320" w:rsidRPr="00F030B9" w:rsidRDefault="00FA308F" w:rsidP="00CF53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Style w:val="Uwydatnienie"/>
          <w:rFonts w:ascii="Arial" w:hAnsi="Arial" w:cs="Arial"/>
          <w:b/>
          <w:i w:val="0"/>
          <w:spacing w:val="-5"/>
          <w:shd w:val="clear" w:color="auto" w:fill="FFFFFF"/>
        </w:rPr>
        <w:t>2</w:t>
      </w:r>
      <w:r w:rsidR="00D25A8D" w:rsidRPr="00D25A8D">
        <w:rPr>
          <w:rStyle w:val="Uwydatnienie"/>
          <w:rFonts w:ascii="Arial" w:hAnsi="Arial" w:cs="Arial"/>
          <w:b/>
          <w:i w:val="0"/>
          <w:spacing w:val="-5"/>
          <w:shd w:val="clear" w:color="auto" w:fill="FFFFFF"/>
        </w:rPr>
        <w:t xml:space="preserve">. </w:t>
      </w:r>
      <w:r w:rsidR="00CF5320" w:rsidRPr="00F030B9">
        <w:rPr>
          <w:rFonts w:ascii="Arial" w:eastAsia="Times New Roman" w:hAnsi="Arial" w:cs="Arial"/>
          <w:b/>
          <w:bCs/>
          <w:lang w:eastAsia="pl-PL"/>
        </w:rPr>
        <w:t>Funkcjonowanie placówek oświatowych od września 2020 r.</w:t>
      </w:r>
    </w:p>
    <w:p w:rsidR="00D25A8D" w:rsidRPr="00D25A8D" w:rsidRDefault="00D25A8D" w:rsidP="00D25A8D">
      <w:pPr>
        <w:pStyle w:val="menfont"/>
        <w:spacing w:line="276" w:lineRule="auto"/>
        <w:ind w:left="426"/>
        <w:jc w:val="both"/>
        <w:rPr>
          <w:bCs/>
          <w:sz w:val="22"/>
          <w:szCs w:val="22"/>
        </w:rPr>
      </w:pPr>
      <w:r w:rsidRPr="00CF5320">
        <w:rPr>
          <w:b/>
          <w:bCs/>
          <w:sz w:val="22"/>
          <w:szCs w:val="22"/>
        </w:rPr>
        <w:t>1 września 2020 r.</w:t>
      </w:r>
      <w:r w:rsidRPr="00D25A8D">
        <w:rPr>
          <w:bCs/>
          <w:sz w:val="22"/>
          <w:szCs w:val="22"/>
        </w:rPr>
        <w:t xml:space="preserve"> szkoły wróciły do stacjonarnego nauczania. Obowiązywały wytyczne sanitarne. W razie wystąpienia w szkole zakażenia </w:t>
      </w:r>
      <w:proofErr w:type="spellStart"/>
      <w:r w:rsidRPr="00D25A8D">
        <w:rPr>
          <w:bCs/>
          <w:sz w:val="22"/>
          <w:szCs w:val="22"/>
        </w:rPr>
        <w:t>koronawirusem</w:t>
      </w:r>
      <w:proofErr w:type="spellEnd"/>
      <w:r w:rsidRPr="00D25A8D">
        <w:rPr>
          <w:bCs/>
          <w:sz w:val="22"/>
          <w:szCs w:val="22"/>
        </w:rPr>
        <w:t xml:space="preserve"> szkoły na wniosek dyrektora, w porozumieniu z organami prowadzącymi i przy pozytywnej opinii inspektora sanitarnego, mogły na czas określony przejść na system mieszany (łączący kształcenie stacjonarne oraz kształcenie na odległość), bądź całkowicie na nauczanie zdalne.</w:t>
      </w:r>
    </w:p>
    <w:p w:rsidR="00D25A8D" w:rsidRPr="009F7218" w:rsidRDefault="00D25A8D" w:rsidP="00D25A8D">
      <w:pPr>
        <w:pStyle w:val="menfont"/>
        <w:spacing w:line="276" w:lineRule="auto"/>
        <w:ind w:left="426"/>
        <w:jc w:val="both"/>
        <w:rPr>
          <w:bCs/>
          <w:color w:val="auto"/>
          <w:sz w:val="22"/>
          <w:szCs w:val="22"/>
        </w:rPr>
      </w:pPr>
      <w:r w:rsidRPr="009F7218">
        <w:rPr>
          <w:bCs/>
          <w:color w:val="auto"/>
          <w:sz w:val="22"/>
          <w:szCs w:val="22"/>
        </w:rPr>
        <w:t>W jednostce systemu oświaty, której funkcjonowanie zostało w całości lub w części ograniczone, zawieszone zajęcia były realizowane z wykorzystaniem metod i technik kształcenia na odległość zgodnie z przepisami wydanymi na podstawie art. 30c ustawy</w:t>
      </w:r>
      <w:r w:rsidR="00BE383E" w:rsidRPr="009F7218">
        <w:rPr>
          <w:bCs/>
          <w:color w:val="auto"/>
          <w:sz w:val="22"/>
          <w:szCs w:val="22"/>
        </w:rPr>
        <w:br/>
      </w:r>
      <w:r w:rsidRPr="009F7218">
        <w:rPr>
          <w:bCs/>
          <w:color w:val="auto"/>
          <w:sz w:val="22"/>
          <w:szCs w:val="22"/>
        </w:rPr>
        <w:t xml:space="preserve">z dnia 14 grudnia 2016 r. – Prawo oświatowe. </w:t>
      </w:r>
    </w:p>
    <w:p w:rsidR="00D25A8D" w:rsidRPr="00D25A8D" w:rsidRDefault="00CF5320" w:rsidP="00D25A8D">
      <w:pPr>
        <w:suppressAutoHyphens/>
        <w:autoSpaceDE w:val="0"/>
        <w:autoSpaceDN w:val="0"/>
        <w:adjustRightInd w:val="0"/>
        <w:spacing w:before="120" w:after="120" w:line="276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D25A8D" w:rsidRPr="00D25A8D">
        <w:rPr>
          <w:rFonts w:ascii="Arial" w:hAnsi="Arial" w:cs="Arial"/>
          <w:b/>
        </w:rPr>
        <w:t>d 19 października 2020 r.</w:t>
      </w:r>
      <w:r w:rsidR="00D25A8D" w:rsidRPr="00D25A8D">
        <w:rPr>
          <w:rFonts w:ascii="Arial" w:hAnsi="Arial" w:cs="Arial"/>
        </w:rPr>
        <w:t xml:space="preserve"> ograniczono w całoś</w:t>
      </w:r>
      <w:r w:rsidR="00D25A8D">
        <w:rPr>
          <w:rFonts w:ascii="Arial" w:hAnsi="Arial" w:cs="Arial"/>
        </w:rPr>
        <w:t>ci funkcjonowanie publicznych</w:t>
      </w:r>
      <w:r w:rsidR="00BE383E">
        <w:rPr>
          <w:rFonts w:ascii="Arial" w:hAnsi="Arial" w:cs="Arial"/>
        </w:rPr>
        <w:br/>
      </w:r>
      <w:r w:rsidR="00D25A8D">
        <w:rPr>
          <w:rFonts w:ascii="Arial" w:hAnsi="Arial" w:cs="Arial"/>
        </w:rPr>
        <w:t xml:space="preserve">i </w:t>
      </w:r>
      <w:r w:rsidR="00D25A8D" w:rsidRPr="00D25A8D">
        <w:rPr>
          <w:rFonts w:ascii="Arial" w:hAnsi="Arial" w:cs="Arial"/>
        </w:rPr>
        <w:t>niepublicznych m.in. szkół ponadpodstawowych w powiatach znajdujących się</w:t>
      </w:r>
      <w:r w:rsidR="00BE383E">
        <w:rPr>
          <w:rFonts w:ascii="Arial" w:hAnsi="Arial" w:cs="Arial"/>
        </w:rPr>
        <w:br/>
      </w:r>
      <w:r w:rsidR="00D25A8D" w:rsidRPr="00D25A8D">
        <w:rPr>
          <w:rFonts w:ascii="Arial" w:hAnsi="Arial" w:cs="Arial"/>
        </w:rPr>
        <w:t xml:space="preserve">w obszarze czerwonym - szkoły te przeszły w tryb pracy zdalnej. Natomiast działalność szkół ponadpodstawowych w powiatach będących w strefie żółtej ograniczono w części - szkoły te przeszły w tryb pracy hybrydowej (mieszanej). </w:t>
      </w:r>
    </w:p>
    <w:p w:rsidR="003D0432" w:rsidRPr="003D0432" w:rsidRDefault="00D25A8D" w:rsidP="003D0432">
      <w:pPr>
        <w:suppressAutoHyphens/>
        <w:autoSpaceDE w:val="0"/>
        <w:autoSpaceDN w:val="0"/>
        <w:adjustRightInd w:val="0"/>
        <w:spacing w:before="120" w:after="120" w:line="276" w:lineRule="auto"/>
        <w:ind w:left="426"/>
        <w:contextualSpacing/>
        <w:jc w:val="both"/>
        <w:rPr>
          <w:rFonts w:ascii="Arial" w:hAnsi="Arial" w:cs="Arial"/>
        </w:rPr>
      </w:pPr>
      <w:r w:rsidRPr="003D0432">
        <w:rPr>
          <w:rFonts w:ascii="Arial" w:hAnsi="Arial" w:cs="Arial"/>
        </w:rPr>
        <w:t>Wyjątek stanowiły szkoły ponadpodstawowe specjalne działające: samodzielnie,</w:t>
      </w:r>
      <w:r w:rsidR="00BE383E">
        <w:rPr>
          <w:rFonts w:ascii="Arial" w:hAnsi="Arial" w:cs="Arial"/>
        </w:rPr>
        <w:br/>
      </w:r>
      <w:r w:rsidRPr="003D0432">
        <w:rPr>
          <w:rFonts w:ascii="Arial" w:hAnsi="Arial" w:cs="Arial"/>
        </w:rPr>
        <w:t>w zespołach szkół specjalnych, specjalnych ośrodkach szkolno-wychowawczych</w:t>
      </w:r>
      <w:r w:rsidR="003D0432" w:rsidRPr="003D0432">
        <w:rPr>
          <w:rFonts w:ascii="Arial" w:hAnsi="Arial" w:cs="Arial"/>
        </w:rPr>
        <w:t xml:space="preserve"> (SOSW), młodzieżowych ośrodkach wychowawczych (MOW) i młodzieżowych ośrodkach socjoterapii (MOS), ze względu na specyfikę ich funkcjonowania. W szkołach ponadpodstawowych specjalnych, w tym działających w ośrodkach specjalnych, młodzież ma zapewnioną specjalną organizację nauki i metod pracy w ramach kształcenia </w:t>
      </w:r>
      <w:r w:rsidR="003D0432" w:rsidRPr="003D0432">
        <w:rPr>
          <w:rFonts w:ascii="Arial" w:hAnsi="Arial" w:cs="Arial"/>
        </w:rPr>
        <w:lastRenderedPageBreak/>
        <w:t xml:space="preserve">specjalnego, całodobową opiekę oraz realizację zajęć o charakterze specjalistycznym, terapeutycznym, rewalidacyjnym.  </w:t>
      </w:r>
    </w:p>
    <w:p w:rsidR="003D0432" w:rsidRPr="003D0432" w:rsidRDefault="003D0432" w:rsidP="00AB3026">
      <w:pPr>
        <w:suppressAutoHyphens/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</w:rPr>
      </w:pPr>
      <w:r w:rsidRPr="003D0432">
        <w:rPr>
          <w:rFonts w:ascii="Arial" w:hAnsi="Arial" w:cs="Arial"/>
        </w:rPr>
        <w:t>W przypadku uczniów szkół ponadpodstawowych i szkół podstawowych dla dorosłych, którzy z uwagi na rodzaj niepełnosprawności lub brak możliwości realizowania zajęć</w:t>
      </w:r>
      <w:r w:rsidR="00BE383E">
        <w:rPr>
          <w:rFonts w:ascii="Arial" w:hAnsi="Arial" w:cs="Arial"/>
        </w:rPr>
        <w:br/>
      </w:r>
      <w:r w:rsidRPr="003D0432">
        <w:rPr>
          <w:rFonts w:ascii="Arial" w:hAnsi="Arial" w:cs="Arial"/>
        </w:rPr>
        <w:t>z wykorzystaniem metod i technik kształcenia na odległość w miejscu zamieszkania, dyrektor szkoły miał obowiązek zorganizować zajęcia w szkole lub umożliwić uczniowi realizację zajęć z wykorzystaniem metod i technik kształcenia na odległość na terenie szkoły.</w:t>
      </w:r>
    </w:p>
    <w:p w:rsidR="003D0432" w:rsidRPr="003D0432" w:rsidRDefault="003D0432" w:rsidP="00DF5435">
      <w:pPr>
        <w:suppressAutoHyphens/>
        <w:autoSpaceDE w:val="0"/>
        <w:autoSpaceDN w:val="0"/>
        <w:adjustRightInd w:val="0"/>
        <w:spacing w:before="120" w:after="120" w:line="276" w:lineRule="auto"/>
        <w:ind w:left="426"/>
        <w:contextualSpacing/>
        <w:jc w:val="both"/>
        <w:rPr>
          <w:rFonts w:ascii="Arial" w:hAnsi="Arial" w:cs="Arial"/>
        </w:rPr>
      </w:pPr>
      <w:r w:rsidRPr="003D0432">
        <w:rPr>
          <w:rFonts w:ascii="Arial" w:hAnsi="Arial" w:cs="Arial"/>
          <w:b/>
        </w:rPr>
        <w:t>Od 24 października 2020 r. do 8 listopada 2020 r.</w:t>
      </w:r>
      <w:r w:rsidRPr="003D0432">
        <w:rPr>
          <w:rFonts w:ascii="Arial" w:hAnsi="Arial" w:cs="Arial"/>
        </w:rPr>
        <w:t xml:space="preserve"> zawieszono na dwa tygodnie zajęcia prowadzone w sposób stacjonarny m.in. dla uczniów klas IV-VIII szkoły podstawowej i uczniów szkół </w:t>
      </w:r>
      <w:proofErr w:type="gramStart"/>
      <w:r w:rsidRPr="003D0432">
        <w:rPr>
          <w:rFonts w:ascii="Arial" w:hAnsi="Arial" w:cs="Arial"/>
        </w:rPr>
        <w:t>ponadpodstawowych</w:t>
      </w:r>
      <w:r w:rsidR="00562E2E">
        <w:rPr>
          <w:rFonts w:ascii="Arial" w:hAnsi="Arial" w:cs="Arial"/>
          <w:vertAlign w:val="superscript"/>
        </w:rPr>
        <w:t>,</w:t>
      </w:r>
      <w:r w:rsidRPr="003D0432">
        <w:rPr>
          <w:rFonts w:ascii="Arial" w:hAnsi="Arial" w:cs="Arial"/>
          <w:vertAlign w:val="superscript"/>
        </w:rPr>
        <w:t>.</w:t>
      </w:r>
      <w:proofErr w:type="gramEnd"/>
      <w:r w:rsidRPr="003D0432">
        <w:rPr>
          <w:rFonts w:ascii="Arial" w:hAnsi="Arial" w:cs="Arial"/>
        </w:rPr>
        <w:t xml:space="preserve"> Ograniczenie to nie dotyczyło klas IV-VIII szkół podstawowych specjalnych i szkół ponadpodstawowych specjalnych funkcjonujących w młodzieżowych ośrodkach wychowawczych (MOW) i młodzieżowych ośrodkach socjoterapii (MOS) ze względu na specyfikę ich działania. Szkoły</w:t>
      </w:r>
      <w:r w:rsidR="00BE383E">
        <w:rPr>
          <w:rFonts w:ascii="Arial" w:hAnsi="Arial" w:cs="Arial"/>
        </w:rPr>
        <w:br/>
      </w:r>
      <w:r w:rsidRPr="003D0432">
        <w:rPr>
          <w:rFonts w:ascii="Arial" w:hAnsi="Arial" w:cs="Arial"/>
        </w:rPr>
        <w:t>te funkcjonują w placówkach, w których młodzież ma zapewnioną naukę, wychowanie oraz całodobową opiekę, a także prowadzone są zajęcia o charakterze specjalistycznym i terapeutycznym.</w:t>
      </w:r>
    </w:p>
    <w:p w:rsidR="003D0432" w:rsidRPr="003D0432" w:rsidRDefault="003D0432" w:rsidP="003D0432">
      <w:pPr>
        <w:suppressAutoHyphens/>
        <w:autoSpaceDE w:val="0"/>
        <w:autoSpaceDN w:val="0"/>
        <w:adjustRightInd w:val="0"/>
        <w:spacing w:before="120" w:after="120" w:line="276" w:lineRule="auto"/>
        <w:ind w:left="426"/>
        <w:contextualSpacing/>
        <w:jc w:val="both"/>
        <w:rPr>
          <w:rFonts w:ascii="Arial" w:hAnsi="Arial" w:cs="Arial"/>
        </w:rPr>
      </w:pPr>
      <w:r w:rsidRPr="003D0432">
        <w:rPr>
          <w:rFonts w:ascii="Arial" w:hAnsi="Arial" w:cs="Arial"/>
        </w:rPr>
        <w:t>W przypadku klas IV-VIII szkół podstawowych specjalnych oraz szkół ponadpodstawowych specjalnych, w tym funkcjonujących w specjalnych ośrodkach szkolno-wychowawczych (SOSW), podmiotach leczniczych i jednostkach pomocy społecznej – dyrektorzy tych szkół specjalnych mogli sami w tym okresie decydować</w:t>
      </w:r>
      <w:r w:rsidR="00BE383E">
        <w:rPr>
          <w:rFonts w:ascii="Arial" w:hAnsi="Arial" w:cs="Arial"/>
        </w:rPr>
        <w:br/>
      </w:r>
      <w:r w:rsidRPr="003D0432">
        <w:rPr>
          <w:rFonts w:ascii="Arial" w:hAnsi="Arial" w:cs="Arial"/>
        </w:rPr>
        <w:t>o trybie nauczania.</w:t>
      </w:r>
    </w:p>
    <w:p w:rsidR="003D0432" w:rsidRPr="003D0432" w:rsidRDefault="003D0432" w:rsidP="003D0432">
      <w:pPr>
        <w:suppressAutoHyphens/>
        <w:autoSpaceDE w:val="0"/>
        <w:autoSpaceDN w:val="0"/>
        <w:adjustRightInd w:val="0"/>
        <w:spacing w:before="120" w:after="120" w:line="276" w:lineRule="auto"/>
        <w:ind w:left="426"/>
        <w:contextualSpacing/>
        <w:jc w:val="both"/>
        <w:rPr>
          <w:rFonts w:ascii="Arial" w:hAnsi="Arial" w:cs="Arial"/>
        </w:rPr>
      </w:pPr>
      <w:r w:rsidRPr="003D0432">
        <w:rPr>
          <w:rFonts w:ascii="Arial" w:hAnsi="Arial" w:cs="Arial"/>
        </w:rPr>
        <w:t>W przypadku uczniów szkół podstawowych dla dzieci i młodzieży w zakresie dotyczącym klas IV-VIII, szkół podstawowych dla dorosłych oraz szkół ponadpodstawowych</w:t>
      </w:r>
      <w:r w:rsidRPr="003D0432" w:rsidDel="00553AD5">
        <w:rPr>
          <w:rFonts w:ascii="Arial" w:hAnsi="Arial" w:cs="Arial"/>
        </w:rPr>
        <w:t xml:space="preserve"> </w:t>
      </w:r>
      <w:r w:rsidRPr="003D0432">
        <w:rPr>
          <w:rFonts w:ascii="Arial" w:hAnsi="Arial" w:cs="Arial"/>
        </w:rPr>
        <w:t>, którzy z uwagi na niepełnosprawność lub warunki domowe nie byli w stanie realizować nauczania z wykorzystaniem metod i technik kształcenia na odległość, przepisy prawa zobowiązywały dyrektorów do zorganizowania dla tych uczniów nauczania w trybie stacjonarnym lub z wykorzystaniem metod i technik kształcenia na odległość na terenie szkoły.</w:t>
      </w:r>
    </w:p>
    <w:p w:rsidR="003D0432" w:rsidRPr="003D0432" w:rsidRDefault="003D0432" w:rsidP="003D0432">
      <w:pPr>
        <w:pStyle w:val="Defaul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D0432">
        <w:rPr>
          <w:rFonts w:ascii="Arial" w:hAnsi="Arial" w:cs="Arial"/>
          <w:b/>
          <w:sz w:val="22"/>
          <w:szCs w:val="22"/>
        </w:rPr>
        <w:t>Od 9 listopada 2020 r. do 29 listopada 2020 r.</w:t>
      </w:r>
      <w:r w:rsidRPr="003D0432">
        <w:rPr>
          <w:rFonts w:ascii="Arial" w:hAnsi="Arial" w:cs="Arial"/>
          <w:sz w:val="22"/>
          <w:szCs w:val="22"/>
        </w:rPr>
        <w:t xml:space="preserve"> na obszarze kraju ograniczono stacjonarne funkcjonowanie publicznych i niepublicznych m.in. szkół podstawowych</w:t>
      </w:r>
      <w:r w:rsidR="00BE383E">
        <w:rPr>
          <w:rFonts w:ascii="Arial" w:hAnsi="Arial" w:cs="Arial"/>
          <w:sz w:val="22"/>
          <w:szCs w:val="22"/>
        </w:rPr>
        <w:br/>
      </w:r>
      <w:r w:rsidRPr="003D0432">
        <w:rPr>
          <w:rFonts w:ascii="Arial" w:hAnsi="Arial" w:cs="Arial"/>
          <w:sz w:val="22"/>
          <w:szCs w:val="22"/>
        </w:rPr>
        <w:t xml:space="preserve">i szkół ponadpodstawowych oraz ośrodków rewalidacyjno-wychowawczych (ORW). </w:t>
      </w:r>
    </w:p>
    <w:p w:rsidR="003D0432" w:rsidRPr="007F78FA" w:rsidRDefault="003D0432" w:rsidP="003D0432">
      <w:pPr>
        <w:pStyle w:val="Default"/>
        <w:spacing w:line="276" w:lineRule="auto"/>
        <w:ind w:left="426"/>
        <w:jc w:val="both"/>
        <w:rPr>
          <w:rFonts w:ascii="Arial" w:eastAsia="Times New Roman" w:hAnsi="Arial" w:cs="Arial"/>
          <w:color w:val="1B1B1B"/>
          <w:sz w:val="22"/>
          <w:szCs w:val="22"/>
        </w:rPr>
      </w:pPr>
      <w:r w:rsidRPr="007F78FA">
        <w:rPr>
          <w:rFonts w:ascii="Arial" w:eastAsia="Times New Roman" w:hAnsi="Arial" w:cs="Arial"/>
          <w:color w:val="1B1B1B"/>
          <w:sz w:val="22"/>
          <w:szCs w:val="22"/>
        </w:rPr>
        <w:t xml:space="preserve">Ograniczenie to nie dotyczyło szkół podstawowych specjalnych oraz szkół ponadpodstawowych specjalnych </w:t>
      </w:r>
      <w:r w:rsidRPr="007F78FA">
        <w:rPr>
          <w:rFonts w:ascii="Arial" w:hAnsi="Arial" w:cs="Arial"/>
          <w:sz w:val="22"/>
          <w:szCs w:val="22"/>
        </w:rPr>
        <w:t xml:space="preserve">funkcjonujących </w:t>
      </w:r>
      <w:r w:rsidRPr="007F78FA">
        <w:rPr>
          <w:rFonts w:ascii="Arial" w:eastAsia="Times New Roman" w:hAnsi="Arial" w:cs="Arial"/>
          <w:color w:val="1B1B1B"/>
          <w:sz w:val="22"/>
          <w:szCs w:val="22"/>
        </w:rPr>
        <w:t>w młodzieżowych ośrodkach wychowawczych (MOW) i młodzieżowych ośrodkach socjoterapii (MOS)</w:t>
      </w:r>
      <w:r w:rsidR="00180227" w:rsidRPr="007F78FA">
        <w:rPr>
          <w:rFonts w:ascii="Arial" w:eastAsia="Times New Roman" w:hAnsi="Arial" w:cs="Arial"/>
          <w:color w:val="1B1B1B"/>
          <w:sz w:val="22"/>
          <w:szCs w:val="22"/>
        </w:rPr>
        <w:br/>
      </w:r>
      <w:r w:rsidRPr="007F78FA">
        <w:rPr>
          <w:rFonts w:ascii="Arial" w:eastAsia="Times New Roman" w:hAnsi="Arial" w:cs="Arial"/>
          <w:color w:val="1B1B1B"/>
          <w:sz w:val="22"/>
          <w:szCs w:val="22"/>
        </w:rPr>
        <w:t xml:space="preserve">– ze względu na specyfikę ich funkcjonowania i </w:t>
      </w:r>
      <w:r w:rsidRPr="007F78FA">
        <w:rPr>
          <w:rFonts w:ascii="Arial" w:hAnsi="Arial" w:cs="Arial"/>
          <w:sz w:val="22"/>
          <w:szCs w:val="22"/>
        </w:rPr>
        <w:t>zapewnienie nauki, wychowania oraz całodobowej opieki, a także prowadzenie zajęć o charakterze resocjalizacyjnym</w:t>
      </w:r>
      <w:r w:rsidR="00BE383E" w:rsidRPr="007F78FA">
        <w:rPr>
          <w:rFonts w:ascii="Arial" w:hAnsi="Arial" w:cs="Arial"/>
          <w:sz w:val="22"/>
          <w:szCs w:val="22"/>
        </w:rPr>
        <w:br/>
      </w:r>
      <w:r w:rsidRPr="007F78FA">
        <w:rPr>
          <w:rFonts w:ascii="Arial" w:hAnsi="Arial" w:cs="Arial"/>
          <w:sz w:val="22"/>
          <w:szCs w:val="22"/>
        </w:rPr>
        <w:t xml:space="preserve">i socjoterapeutycznym. </w:t>
      </w:r>
    </w:p>
    <w:p w:rsidR="003D0432" w:rsidRPr="007F78FA" w:rsidRDefault="003D0432" w:rsidP="003D0432">
      <w:pPr>
        <w:pStyle w:val="Default"/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78FA">
        <w:rPr>
          <w:rFonts w:ascii="Arial" w:hAnsi="Arial" w:cs="Arial"/>
          <w:sz w:val="22"/>
          <w:szCs w:val="22"/>
        </w:rPr>
        <w:t>W przypadku szkół podstawowych specjalnych oraz szkół ponadpodstawowych specjalnych, w tym zorganizowanych w podmiotach leczniczych i jednostkach pomocy społecznej oraz funkcjonujących w specjalnych ośrodkach szkolno-wychowawczych – zajęcia mogły być prowadzone w szkole; decydował o tym dyrektor szkoły.</w:t>
      </w:r>
    </w:p>
    <w:p w:rsidR="003D0432" w:rsidRPr="007F78FA" w:rsidRDefault="003D0432" w:rsidP="00DF5435">
      <w:pPr>
        <w:pStyle w:val="Default"/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78FA">
        <w:rPr>
          <w:rFonts w:ascii="Arial" w:hAnsi="Arial" w:cs="Arial"/>
          <w:sz w:val="22"/>
          <w:szCs w:val="22"/>
        </w:rPr>
        <w:t>Jednocześnie, ze względu na specyfikę działania ośrodków rewalidacyjno-wychowawczych dopuszczona była w tym okresie możliwość realizacji zajęć,</w:t>
      </w:r>
      <w:r w:rsidR="00BE383E" w:rsidRPr="007F78FA">
        <w:rPr>
          <w:rFonts w:ascii="Arial" w:hAnsi="Arial" w:cs="Arial"/>
          <w:sz w:val="22"/>
          <w:szCs w:val="22"/>
        </w:rPr>
        <w:br/>
      </w:r>
      <w:r w:rsidRPr="007F78FA">
        <w:rPr>
          <w:rFonts w:ascii="Arial" w:hAnsi="Arial" w:cs="Arial"/>
          <w:sz w:val="22"/>
          <w:szCs w:val="22"/>
        </w:rPr>
        <w:t>w szczególności zajęć rewalidacyjnych, zajęć rewalidacyjno-wychowawczych oraz zajęć wczesnego wspomagania rozwoju dziecka, za zgodą rodziców</w:t>
      </w:r>
      <w:r w:rsidRPr="006F696D">
        <w:rPr>
          <w:rFonts w:ascii="Arial" w:hAnsi="Arial" w:cs="Arial"/>
          <w:sz w:val="22"/>
          <w:szCs w:val="22"/>
        </w:rPr>
        <w:t xml:space="preserve"> dzieci i uczniów posiadających odpowiednio orzeczenie o potrzebie kształcenia specjalnego, orzeczenie </w:t>
      </w:r>
      <w:r w:rsidRPr="006F696D">
        <w:rPr>
          <w:rFonts w:ascii="Arial" w:hAnsi="Arial" w:cs="Arial"/>
          <w:sz w:val="22"/>
          <w:szCs w:val="22"/>
        </w:rPr>
        <w:lastRenderedPageBreak/>
        <w:t xml:space="preserve">o potrzebie zajęć rewalidacyjno-wychowawczych lub opinię o potrzebie wczesnego wspomagania rozwoju dziecka. </w:t>
      </w:r>
      <w:r w:rsidRPr="007F78FA">
        <w:rPr>
          <w:rFonts w:ascii="Arial" w:hAnsi="Arial" w:cs="Arial"/>
          <w:sz w:val="22"/>
          <w:szCs w:val="22"/>
        </w:rPr>
        <w:t>Wówczas zajęcia mogły być realizowane w bezpośrednim kontakcie dziecka lub ucznia z osobą prowadzącą te zajęcia.</w:t>
      </w:r>
    </w:p>
    <w:p w:rsidR="003D0432" w:rsidRPr="006F696D" w:rsidRDefault="003D0432" w:rsidP="00DF5435">
      <w:pPr>
        <w:pStyle w:val="Default"/>
        <w:spacing w:line="276" w:lineRule="auto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F78FA">
        <w:rPr>
          <w:rFonts w:ascii="Arial" w:hAnsi="Arial" w:cs="Arial"/>
          <w:sz w:val="22"/>
          <w:szCs w:val="22"/>
        </w:rPr>
        <w:t>W przypadku uczniów szkół podstawowych oraz szkół ponadpodstawowych,</w:t>
      </w:r>
      <w:r w:rsidRPr="006F696D">
        <w:rPr>
          <w:rFonts w:ascii="Arial" w:hAnsi="Arial" w:cs="Arial"/>
          <w:sz w:val="22"/>
          <w:szCs w:val="22"/>
        </w:rPr>
        <w:t xml:space="preserve"> którzy</w:t>
      </w:r>
      <w:r w:rsidR="00BE383E">
        <w:rPr>
          <w:rFonts w:ascii="Arial" w:hAnsi="Arial" w:cs="Arial"/>
          <w:sz w:val="22"/>
          <w:szCs w:val="22"/>
        </w:rPr>
        <w:br/>
      </w:r>
      <w:r w:rsidRPr="006F696D">
        <w:rPr>
          <w:rFonts w:ascii="Arial" w:hAnsi="Arial" w:cs="Arial"/>
          <w:sz w:val="22"/>
          <w:szCs w:val="22"/>
        </w:rPr>
        <w:t>z uwagi na rodzaj niepełnosprawności lub brak możliwości realizowania zajęć</w:t>
      </w:r>
      <w:r w:rsidR="00BE383E">
        <w:rPr>
          <w:rFonts w:ascii="Arial" w:hAnsi="Arial" w:cs="Arial"/>
          <w:sz w:val="22"/>
          <w:szCs w:val="22"/>
        </w:rPr>
        <w:br/>
      </w:r>
      <w:r w:rsidRPr="006F696D">
        <w:rPr>
          <w:rFonts w:ascii="Arial" w:hAnsi="Arial" w:cs="Arial"/>
          <w:sz w:val="22"/>
          <w:szCs w:val="22"/>
        </w:rPr>
        <w:t>z wykorzystaniem metod i technik kształcenia na odległość nie mogli realizować tych zajęć w miejscu zamieszkania – dyrektor szkoły miał obowiązek zorganizować nauczanie w trybie stacjonarnym lub z wykorzystaniem metod i technik kształcenia</w:t>
      </w:r>
      <w:r w:rsidR="00BE383E">
        <w:rPr>
          <w:rFonts w:ascii="Arial" w:hAnsi="Arial" w:cs="Arial"/>
          <w:sz w:val="22"/>
          <w:szCs w:val="22"/>
        </w:rPr>
        <w:br/>
      </w:r>
      <w:r w:rsidRPr="006F696D">
        <w:rPr>
          <w:rFonts w:ascii="Arial" w:hAnsi="Arial" w:cs="Arial"/>
          <w:sz w:val="22"/>
          <w:szCs w:val="22"/>
        </w:rPr>
        <w:t>na odległość na terenie szkoły.</w:t>
      </w:r>
    </w:p>
    <w:p w:rsidR="00DF5435" w:rsidRPr="006F696D" w:rsidRDefault="00DF5435" w:rsidP="007F78FA">
      <w:pPr>
        <w:shd w:val="clear" w:color="auto" w:fill="FFFFFF"/>
        <w:suppressAutoHyphens/>
        <w:autoSpaceDE w:val="0"/>
        <w:autoSpaceDN w:val="0"/>
        <w:adjustRightInd w:val="0"/>
        <w:spacing w:before="120" w:after="0" w:line="276" w:lineRule="auto"/>
        <w:ind w:left="426"/>
        <w:jc w:val="both"/>
        <w:rPr>
          <w:rFonts w:ascii="Arial" w:hAnsi="Arial" w:cs="Arial"/>
          <w:bCs/>
          <w:color w:val="1B1B1B"/>
        </w:rPr>
      </w:pPr>
      <w:r w:rsidRPr="006F696D">
        <w:rPr>
          <w:rFonts w:ascii="Arial" w:hAnsi="Arial" w:cs="Arial"/>
          <w:b/>
          <w:bCs/>
          <w:color w:val="1B1B1B"/>
        </w:rPr>
        <w:t>Od 30 listopada 2020 r. do 3 stycznia 2021 r</w:t>
      </w:r>
      <w:r w:rsidRPr="006F696D">
        <w:rPr>
          <w:rFonts w:ascii="Arial" w:hAnsi="Arial" w:cs="Arial"/>
          <w:bCs/>
          <w:color w:val="1B1B1B"/>
        </w:rPr>
        <w:t>. przedłużono ograniczenie funkcjonowania szkół w sposób stacjonarny, z wyjątkiem możliwości prowadzenia zajęć sportowych w szkołach sportowych oraz praktycznej nauki zawodu w szkołach prowadzących kształcenie zawodowe</w:t>
      </w:r>
      <w:r w:rsidR="006F696D">
        <w:rPr>
          <w:rFonts w:ascii="Arial" w:hAnsi="Arial" w:cs="Arial"/>
          <w:bCs/>
          <w:color w:val="1B1B1B"/>
        </w:rPr>
        <w:t>.</w:t>
      </w:r>
    </w:p>
    <w:p w:rsidR="00DF5435" w:rsidRPr="00DF5435" w:rsidRDefault="00DF5435" w:rsidP="007F78FA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TimesNewRoman" w:hAnsi="Arial" w:cs="Arial"/>
        </w:rPr>
      </w:pPr>
      <w:r w:rsidRPr="00DF5435">
        <w:rPr>
          <w:rFonts w:ascii="Arial" w:eastAsia="TimesNewRoman" w:hAnsi="Arial" w:cs="Arial"/>
        </w:rPr>
        <w:t xml:space="preserve">W tym okresie, szkoła podstawowa oraz szkoła artystyczna realizująca kształcenie ogólne w zakresie szkoły podstawowej zostały zobowiązane do </w:t>
      </w:r>
      <w:r w:rsidRPr="007F78FA">
        <w:rPr>
          <w:rFonts w:ascii="Arial" w:eastAsia="TimesNewRoman" w:hAnsi="Arial" w:cs="Arial"/>
        </w:rPr>
        <w:t>prowadzenia działalności opiekuńczej dla dzieci osób zatrudnionych w podmiota</w:t>
      </w:r>
      <w:r w:rsidRPr="00DF5435">
        <w:rPr>
          <w:rFonts w:ascii="Arial" w:eastAsia="TimesNewRoman" w:hAnsi="Arial" w:cs="Arial"/>
        </w:rPr>
        <w:t>ch wykonujących działalność leczniczą oraz innych osób realizujących zadania publiczne w związku</w:t>
      </w:r>
      <w:r w:rsidR="00BE383E">
        <w:rPr>
          <w:rFonts w:ascii="Arial" w:eastAsia="TimesNewRoman" w:hAnsi="Arial" w:cs="Arial"/>
        </w:rPr>
        <w:br/>
      </w:r>
      <w:r w:rsidRPr="00DF5435">
        <w:rPr>
          <w:rFonts w:ascii="Arial" w:eastAsia="TimesNewRoman" w:hAnsi="Arial" w:cs="Arial"/>
        </w:rPr>
        <w:t>z zapobieganiem, przeciwdziałaniem i zwalczaniem COVID-19, uczęszczających do klas I–III szkoły podstawowej lub klas szkoły artystycznej realizującej kształcenie ogólne</w:t>
      </w:r>
      <w:r w:rsidR="00BE383E">
        <w:rPr>
          <w:rFonts w:ascii="Arial" w:eastAsia="TimesNewRoman" w:hAnsi="Arial" w:cs="Arial"/>
        </w:rPr>
        <w:br/>
      </w:r>
      <w:r w:rsidRPr="00DF5435">
        <w:rPr>
          <w:rFonts w:ascii="Arial" w:eastAsia="TimesNewRoman" w:hAnsi="Arial" w:cs="Arial"/>
        </w:rPr>
        <w:t>w zakresie odpowiadającym klasom I–III szkoły podstawowej. Rodzice dziecka, którzy chcieli korzystać z opieki, wnioskowali do dyrektora szkoły o objęcie ich dziecka opieką.</w:t>
      </w:r>
    </w:p>
    <w:p w:rsidR="00DF5435" w:rsidRPr="00DF5435" w:rsidRDefault="00DF5435" w:rsidP="007F78FA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DF5435">
        <w:rPr>
          <w:rFonts w:ascii="Arial" w:hAnsi="Arial" w:cs="Arial"/>
          <w:b/>
        </w:rPr>
        <w:t xml:space="preserve">Od 18 stycznia 2021 </w:t>
      </w:r>
      <w:proofErr w:type="gramStart"/>
      <w:r w:rsidRPr="00DF5435">
        <w:rPr>
          <w:rFonts w:ascii="Arial" w:hAnsi="Arial" w:cs="Arial"/>
          <w:b/>
        </w:rPr>
        <w:t>r .</w:t>
      </w:r>
      <w:proofErr w:type="gramEnd"/>
      <w:r w:rsidRPr="00DF5435">
        <w:rPr>
          <w:rFonts w:ascii="Arial" w:hAnsi="Arial" w:cs="Arial"/>
        </w:rPr>
        <w:t xml:space="preserve"> uczniowie klas I-III szkół podstawowych, a także szkół specjalnych wrócili do nauki stacjonarnej w ścisłym reżimie sanitarnym. Wróciła także możliwość realizowania praktyk zawodowych dla wybranych klas. Uczniowie klas od IV do VIII szkoły podstawowej, szkoły ponadpodstawowej, placówek kształcenia ustawicznego i centrów kształcenia zawodowego uczestniczą w kształceniu</w:t>
      </w:r>
      <w:r w:rsidR="00BE383E">
        <w:rPr>
          <w:rFonts w:ascii="Arial" w:hAnsi="Arial" w:cs="Arial"/>
        </w:rPr>
        <w:br/>
      </w:r>
      <w:r w:rsidRPr="00DF5435">
        <w:rPr>
          <w:rFonts w:ascii="Arial" w:hAnsi="Arial" w:cs="Arial"/>
        </w:rPr>
        <w:t>ma odległość.</w:t>
      </w:r>
    </w:p>
    <w:p w:rsidR="007F78FA" w:rsidRDefault="00DF5435" w:rsidP="007F78FA">
      <w:pPr>
        <w:shd w:val="clear" w:color="auto" w:fill="FFFFFF"/>
        <w:suppressAutoHyphens/>
        <w:autoSpaceDE w:val="0"/>
        <w:autoSpaceDN w:val="0"/>
        <w:adjustRightInd w:val="0"/>
        <w:spacing w:before="120" w:after="0" w:line="276" w:lineRule="auto"/>
        <w:ind w:left="426"/>
        <w:jc w:val="both"/>
        <w:rPr>
          <w:rFonts w:ascii="Arial" w:eastAsia="Times New Roman" w:hAnsi="Arial" w:cs="Arial"/>
          <w:color w:val="1B1B1B"/>
        </w:rPr>
      </w:pPr>
      <w:r w:rsidRPr="007F78FA">
        <w:rPr>
          <w:rFonts w:ascii="Arial" w:hAnsi="Arial" w:cs="Arial"/>
          <w:b/>
        </w:rPr>
        <w:t>Powrót uczniów do szkół</w:t>
      </w:r>
      <w:r w:rsidRPr="00DF5435">
        <w:rPr>
          <w:rFonts w:ascii="Arial" w:hAnsi="Arial" w:cs="Arial"/>
        </w:rPr>
        <w:t xml:space="preserve"> poprzedzony został </w:t>
      </w:r>
      <w:r w:rsidRPr="00DF5435">
        <w:rPr>
          <w:rFonts w:ascii="Arial" w:eastAsia="Times New Roman" w:hAnsi="Arial" w:cs="Arial"/>
          <w:color w:val="1B1B1B"/>
        </w:rPr>
        <w:t xml:space="preserve">ogólnopolską akcją testowania nauczycieli i pracowników szkół na obecność </w:t>
      </w:r>
      <w:proofErr w:type="spellStart"/>
      <w:r w:rsidRPr="00DF5435">
        <w:rPr>
          <w:rFonts w:ascii="Arial" w:eastAsia="Times New Roman" w:hAnsi="Arial" w:cs="Arial"/>
          <w:color w:val="1B1B1B"/>
        </w:rPr>
        <w:t>koronawirusa</w:t>
      </w:r>
      <w:proofErr w:type="spellEnd"/>
      <w:r w:rsidR="006F696D">
        <w:rPr>
          <w:rFonts w:ascii="Arial" w:eastAsia="Times New Roman" w:hAnsi="Arial" w:cs="Arial"/>
          <w:color w:val="1B1B1B"/>
        </w:rPr>
        <w:t>.</w:t>
      </w:r>
      <w:r w:rsidR="007F78FA">
        <w:rPr>
          <w:rFonts w:ascii="Arial" w:eastAsia="Times New Roman" w:hAnsi="Arial" w:cs="Arial"/>
          <w:color w:val="1B1B1B"/>
        </w:rPr>
        <w:t xml:space="preserve"> </w:t>
      </w:r>
      <w:r w:rsidR="007F78FA" w:rsidRPr="00F358DF">
        <w:rPr>
          <w:rFonts w:ascii="Arial" w:eastAsia="Times New Roman" w:hAnsi="Arial" w:cs="Arial"/>
        </w:rPr>
        <w:t>Zapotrzebowaniu na testy zbierano za pośrednictwem kuratoriów oświaty</w:t>
      </w:r>
      <w:r w:rsidR="007F78FA">
        <w:rPr>
          <w:rFonts w:ascii="Arial" w:eastAsia="Times New Roman" w:hAnsi="Arial" w:cs="Arial"/>
        </w:rPr>
        <w:t xml:space="preserve"> </w:t>
      </w:r>
      <w:r w:rsidR="007F78FA" w:rsidRPr="00F358DF">
        <w:rPr>
          <w:rFonts w:ascii="Arial" w:eastAsia="Times New Roman" w:hAnsi="Arial" w:cs="Arial"/>
        </w:rPr>
        <w:t>i Wojewódzkich Stacji Sanitarno-Epidemiologicznych. Natomiast P</w:t>
      </w:r>
      <w:r w:rsidR="007F78FA" w:rsidRPr="00DF5435">
        <w:rPr>
          <w:rFonts w:ascii="Arial" w:eastAsia="Times New Roman" w:hAnsi="Arial" w:cs="Arial"/>
          <w:color w:val="1B1B1B"/>
        </w:rPr>
        <w:t xml:space="preserve">owiatowe Stacje Sanitarno-Epidemiologiczne zbierały listy imienne i oświadczenia od każdego zainteresowanego badaniem o wyrażeniu zgody na przetwarzanie danych osobowych oraz na badanie. </w:t>
      </w:r>
    </w:p>
    <w:p w:rsidR="003D0432" w:rsidRDefault="00DF5435" w:rsidP="007F78FA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</w:rPr>
      </w:pPr>
      <w:r w:rsidRPr="00DF5435">
        <w:rPr>
          <w:rFonts w:ascii="Arial" w:eastAsia="Times New Roman" w:hAnsi="Arial" w:cs="Arial"/>
          <w:color w:val="1B1B1B"/>
        </w:rPr>
        <w:t xml:space="preserve">Podczas trwającej </w:t>
      </w:r>
      <w:r w:rsidRPr="00432D86">
        <w:rPr>
          <w:rFonts w:ascii="Arial" w:eastAsia="Times New Roman" w:hAnsi="Arial" w:cs="Arial"/>
          <w:b/>
          <w:color w:val="1B1B1B"/>
        </w:rPr>
        <w:t xml:space="preserve">od 11 do 17 stycznia 2021 roku </w:t>
      </w:r>
      <w:r w:rsidRPr="00432D86">
        <w:rPr>
          <w:rFonts w:ascii="Arial" w:eastAsia="Times New Roman" w:hAnsi="Arial" w:cs="Arial"/>
          <w:color w:val="1B1B1B"/>
        </w:rPr>
        <w:t>wspólnej</w:t>
      </w:r>
      <w:r w:rsidRPr="00DF5435">
        <w:rPr>
          <w:rFonts w:ascii="Arial" w:eastAsia="Times New Roman" w:hAnsi="Arial" w:cs="Arial"/>
          <w:color w:val="1B1B1B"/>
        </w:rPr>
        <w:t xml:space="preserve"> akcji Głównego Inspektoratu Sanitarnego oraz Ministerstwa Edukacji i Nauki wymazy pobrano od </w:t>
      </w:r>
      <w:r w:rsidRPr="00F358DF">
        <w:rPr>
          <w:rFonts w:ascii="Arial" w:eastAsia="Times New Roman" w:hAnsi="Arial" w:cs="Arial"/>
        </w:rPr>
        <w:t xml:space="preserve">ponad 136 tys. osób. Pozytywny test na obecność </w:t>
      </w:r>
      <w:proofErr w:type="spellStart"/>
      <w:r w:rsidRPr="00F358DF">
        <w:rPr>
          <w:rFonts w:ascii="Arial" w:eastAsia="Times New Roman" w:hAnsi="Arial" w:cs="Arial"/>
        </w:rPr>
        <w:t>koronawirusa</w:t>
      </w:r>
      <w:proofErr w:type="spellEnd"/>
      <w:r w:rsidRPr="00F358DF">
        <w:rPr>
          <w:rFonts w:ascii="Arial" w:eastAsia="Times New Roman" w:hAnsi="Arial" w:cs="Arial"/>
        </w:rPr>
        <w:t xml:space="preserve"> dotyczył 2591 osób tj. </w:t>
      </w:r>
      <w:r w:rsidR="005934F4">
        <w:rPr>
          <w:rFonts w:ascii="Arial" w:eastAsia="Times New Roman" w:hAnsi="Arial" w:cs="Arial"/>
        </w:rPr>
        <w:t>około</w:t>
      </w:r>
      <w:r w:rsidR="005934F4">
        <w:rPr>
          <w:rFonts w:ascii="Arial" w:eastAsia="Times New Roman" w:hAnsi="Arial" w:cs="Arial"/>
        </w:rPr>
        <w:br/>
      </w:r>
      <w:r w:rsidRPr="00F358DF">
        <w:rPr>
          <w:rFonts w:ascii="Arial" w:eastAsia="Times New Roman" w:hAnsi="Arial" w:cs="Arial"/>
        </w:rPr>
        <w:t>2 proc. wszystkich wyników badań.</w:t>
      </w:r>
    </w:p>
    <w:p w:rsidR="005934F4" w:rsidRPr="005934F4" w:rsidRDefault="005934F4" w:rsidP="005934F4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</w:rPr>
      </w:pPr>
      <w:r w:rsidRPr="005934F4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>województwie pomorskim</w:t>
      </w:r>
      <w:r w:rsidRPr="005934F4">
        <w:rPr>
          <w:rFonts w:ascii="Arial" w:eastAsia="Times New Roman" w:hAnsi="Arial" w:cs="Arial"/>
        </w:rPr>
        <w:t xml:space="preserve"> wymazy pobrano od 10322 osób. Pozytywny test</w:t>
      </w:r>
      <w:r w:rsidRPr="005934F4">
        <w:rPr>
          <w:rFonts w:ascii="Arial" w:eastAsia="Times New Roman" w:hAnsi="Arial" w:cs="Arial"/>
        </w:rPr>
        <w:br/>
        <w:t>na obecność korona wirusa dotyczył 261 osób tj. około 2,5 procent wszystkich wyników.</w:t>
      </w:r>
    </w:p>
    <w:p w:rsidR="009B16CF" w:rsidRPr="007835C9" w:rsidRDefault="009B16CF" w:rsidP="00507F4F">
      <w:pPr>
        <w:pStyle w:val="Nagwek3"/>
        <w:spacing w:before="120" w:beforeAutospacing="0" w:after="120" w:afterAutospacing="0"/>
        <w:ind w:left="425"/>
        <w:rPr>
          <w:rFonts w:ascii="Arial" w:hAnsi="Arial" w:cs="Arial"/>
          <w:caps/>
          <w:sz w:val="22"/>
          <w:szCs w:val="22"/>
        </w:rPr>
      </w:pPr>
      <w:bookmarkStart w:id="1" w:name="_Toc62568094"/>
      <w:r w:rsidRPr="007835C9">
        <w:rPr>
          <w:rFonts w:ascii="Arial" w:hAnsi="Arial" w:cs="Arial"/>
          <w:sz w:val="22"/>
          <w:szCs w:val="22"/>
        </w:rPr>
        <w:t>Wychowanie przedszkolne</w:t>
      </w:r>
      <w:bookmarkEnd w:id="1"/>
    </w:p>
    <w:p w:rsidR="009B16CF" w:rsidRPr="007835C9" w:rsidRDefault="009B16CF" w:rsidP="007F78FA">
      <w:pPr>
        <w:spacing w:after="0" w:line="276" w:lineRule="auto"/>
        <w:ind w:left="426"/>
        <w:jc w:val="both"/>
        <w:rPr>
          <w:rFonts w:ascii="Arial" w:hAnsi="Arial" w:cs="Arial"/>
        </w:rPr>
      </w:pPr>
      <w:r w:rsidRPr="007835C9">
        <w:rPr>
          <w:rFonts w:ascii="Arial" w:hAnsi="Arial" w:cs="Arial"/>
        </w:rPr>
        <w:t xml:space="preserve">Placówki wychowania przedszkolnego cały czas funkcjonują normalnie, jednak </w:t>
      </w:r>
      <w:r w:rsidRPr="007835C9">
        <w:rPr>
          <w:rFonts w:ascii="Arial" w:hAnsi="Arial" w:cs="Arial"/>
        </w:rPr>
        <w:br/>
        <w:t xml:space="preserve">z zachowaniem zasad wypracowanych na podstawie wytycznych przygotowanych przez Głównego Inspektora Sanitarnego. Wynika to z faktu, że zgodnie z danymi statystycznymi i opiniami ekspertów, najmniej narażone na zarażanie się i również najmniej narażone na to, że będą przenosić </w:t>
      </w:r>
      <w:proofErr w:type="spellStart"/>
      <w:r w:rsidRPr="007835C9">
        <w:rPr>
          <w:rFonts w:ascii="Arial" w:hAnsi="Arial" w:cs="Arial"/>
        </w:rPr>
        <w:t>koronawirusa</w:t>
      </w:r>
      <w:proofErr w:type="spellEnd"/>
      <w:r w:rsidRPr="007835C9">
        <w:rPr>
          <w:rFonts w:ascii="Arial" w:hAnsi="Arial" w:cs="Arial"/>
        </w:rPr>
        <w:t xml:space="preserve">, są dzieci w wieku przedszkolnym. Ponadto liczba </w:t>
      </w:r>
      <w:r w:rsidRPr="007835C9">
        <w:rPr>
          <w:rFonts w:ascii="Arial" w:hAnsi="Arial" w:cs="Arial"/>
        </w:rPr>
        <w:lastRenderedPageBreak/>
        <w:t xml:space="preserve">dzieci w przedszkolu jest nieporównywalnie </w:t>
      </w:r>
      <w:proofErr w:type="gramStart"/>
      <w:r w:rsidRPr="007835C9">
        <w:rPr>
          <w:rFonts w:ascii="Arial" w:hAnsi="Arial" w:cs="Arial"/>
        </w:rPr>
        <w:t>niższa,</w:t>
      </w:r>
      <w:proofErr w:type="gramEnd"/>
      <w:r w:rsidRPr="007835C9">
        <w:rPr>
          <w:rFonts w:ascii="Arial" w:hAnsi="Arial" w:cs="Arial"/>
        </w:rPr>
        <w:t xml:space="preserve"> niż</w:t>
      </w:r>
      <w:r w:rsidR="00BE383E">
        <w:rPr>
          <w:rFonts w:ascii="Arial" w:hAnsi="Arial" w:cs="Arial"/>
        </w:rPr>
        <w:br/>
      </w:r>
      <w:r w:rsidRPr="007835C9">
        <w:rPr>
          <w:rFonts w:ascii="Arial" w:hAnsi="Arial" w:cs="Arial"/>
        </w:rPr>
        <w:t>w przypadku uczniów szkół.</w:t>
      </w:r>
    </w:p>
    <w:p w:rsidR="009B16CF" w:rsidRPr="007835C9" w:rsidRDefault="009B16CF" w:rsidP="007F78FA">
      <w:pPr>
        <w:spacing w:after="0" w:line="276" w:lineRule="auto"/>
        <w:ind w:left="426"/>
        <w:jc w:val="both"/>
        <w:rPr>
          <w:rFonts w:ascii="Arial" w:hAnsi="Arial" w:cs="Arial"/>
        </w:rPr>
      </w:pPr>
      <w:r w:rsidRPr="007835C9">
        <w:rPr>
          <w:rFonts w:ascii="Arial" w:hAnsi="Arial" w:cs="Arial"/>
        </w:rPr>
        <w:t xml:space="preserve">Z przepisów rozporządzenia Ministra Edukacji Narodowej i Sportu </w:t>
      </w:r>
      <w:r w:rsidRPr="007835C9">
        <w:rPr>
          <w:rFonts w:ascii="Arial" w:hAnsi="Arial" w:cs="Arial"/>
          <w:i/>
        </w:rPr>
        <w:t>w sprawie bezpieczeństwa i higieny w publicznych i niepublicznych szkołach i placówkach</w:t>
      </w:r>
      <w:r w:rsidRPr="007835C9">
        <w:rPr>
          <w:rFonts w:ascii="Arial" w:hAnsi="Arial" w:cs="Arial"/>
        </w:rPr>
        <w:t xml:space="preserve"> </w:t>
      </w:r>
      <w:proofErr w:type="gramStart"/>
      <w:r w:rsidRPr="007835C9">
        <w:rPr>
          <w:rFonts w:ascii="Arial" w:hAnsi="Arial" w:cs="Arial"/>
        </w:rPr>
        <w:t>wynika  możliwość</w:t>
      </w:r>
      <w:proofErr w:type="gramEnd"/>
      <w:r w:rsidRPr="007835C9">
        <w:rPr>
          <w:rFonts w:ascii="Arial" w:hAnsi="Arial" w:cs="Arial"/>
        </w:rPr>
        <w:t xml:space="preserve"> zawieszenia funkcjonowania przedszkola, szkoły lub placówki, jeżeli występują przesłanki zagrażające jej bezpiecznemu funkcjonowaniu. </w:t>
      </w:r>
    </w:p>
    <w:p w:rsidR="007835C9" w:rsidRPr="007835C9" w:rsidRDefault="007835C9" w:rsidP="00507F4F">
      <w:pPr>
        <w:pStyle w:val="Nagwek3"/>
        <w:spacing w:before="120" w:beforeAutospacing="0" w:after="120" w:afterAutospacing="0"/>
        <w:ind w:left="425"/>
        <w:rPr>
          <w:rFonts w:ascii="Arial" w:hAnsi="Arial" w:cs="Arial"/>
          <w:caps/>
          <w:sz w:val="22"/>
          <w:szCs w:val="22"/>
        </w:rPr>
      </w:pPr>
      <w:bookmarkStart w:id="2" w:name="_Toc62568095"/>
      <w:r w:rsidRPr="007835C9">
        <w:rPr>
          <w:rFonts w:ascii="Arial" w:hAnsi="Arial" w:cs="Arial"/>
          <w:sz w:val="22"/>
          <w:szCs w:val="22"/>
        </w:rPr>
        <w:t>Funkcjonowanie bibliotek szkolnych</w:t>
      </w:r>
      <w:bookmarkEnd w:id="2"/>
    </w:p>
    <w:p w:rsidR="007835C9" w:rsidRPr="007835C9" w:rsidRDefault="007835C9" w:rsidP="007F78FA">
      <w:pPr>
        <w:pStyle w:val="menfont"/>
        <w:spacing w:before="0" w:after="0" w:line="276" w:lineRule="auto"/>
        <w:ind w:left="426"/>
        <w:jc w:val="both"/>
        <w:rPr>
          <w:sz w:val="22"/>
          <w:szCs w:val="22"/>
        </w:rPr>
      </w:pPr>
      <w:r w:rsidRPr="007835C9">
        <w:rPr>
          <w:spacing w:val="9"/>
          <w:sz w:val="22"/>
          <w:szCs w:val="22"/>
        </w:rPr>
        <w:t xml:space="preserve">Aby podtrzymywać proces edukacji (w tym udostępnianie uczniom lektur szkolnych i materiałów edukacyjnych), biblioteki szkolne </w:t>
      </w:r>
      <w:r w:rsidRPr="007835C9">
        <w:rPr>
          <w:sz w:val="22"/>
          <w:szCs w:val="22"/>
        </w:rPr>
        <w:t>działają w oparciu</w:t>
      </w:r>
      <w:r w:rsidR="00BE383E">
        <w:rPr>
          <w:sz w:val="22"/>
          <w:szCs w:val="22"/>
        </w:rPr>
        <w:br/>
      </w:r>
      <w:r w:rsidRPr="007835C9">
        <w:rPr>
          <w:sz w:val="22"/>
          <w:szCs w:val="22"/>
        </w:rPr>
        <w:t>o decyzje dyrektora szkoły, który był zobowiązany wprowadzić zasady korzystania</w:t>
      </w:r>
      <w:r w:rsidR="00BE383E">
        <w:rPr>
          <w:sz w:val="22"/>
          <w:szCs w:val="22"/>
        </w:rPr>
        <w:br/>
      </w:r>
      <w:r w:rsidRPr="007835C9">
        <w:rPr>
          <w:sz w:val="22"/>
          <w:szCs w:val="22"/>
        </w:rPr>
        <w:t xml:space="preserve">z biblioteki szkolnej, także dotyczące godzin udostępniania zbiorów. </w:t>
      </w:r>
    </w:p>
    <w:p w:rsidR="007835C9" w:rsidRPr="007835C9" w:rsidRDefault="007835C9" w:rsidP="007F78FA">
      <w:pPr>
        <w:spacing w:after="0" w:line="276" w:lineRule="auto"/>
        <w:ind w:left="426"/>
        <w:jc w:val="both"/>
        <w:rPr>
          <w:rFonts w:ascii="Arial" w:hAnsi="Arial" w:cs="Arial"/>
        </w:rPr>
      </w:pPr>
      <w:r w:rsidRPr="007835C9">
        <w:rPr>
          <w:rFonts w:ascii="Arial" w:hAnsi="Arial" w:cs="Arial"/>
        </w:rPr>
        <w:t>Uczniowie szkół podstawowych i ponadpodstawowych mogą też korzystać z cyfrowej biblioteki stworzonej w ramach Priorytetu 4 Narodowego Programu Czytelnictwa. Wprowadzenie zmian w programie rządowym było związane z koniecznością zapewnienia w czasie stanu epidemii, za pośrednictwem Internetu, jak najszerszego dostępu do zbiorów bibliotecznych, stanowiących dobro narodowe oraz umożliwiających korzystanie z zasobów nauki i kultury.</w:t>
      </w:r>
    </w:p>
    <w:p w:rsidR="007835C9" w:rsidRPr="007835C9" w:rsidRDefault="007835C9" w:rsidP="007835C9">
      <w:pPr>
        <w:spacing w:after="0" w:line="276" w:lineRule="auto"/>
        <w:ind w:left="426"/>
        <w:jc w:val="both"/>
        <w:rPr>
          <w:rFonts w:ascii="Arial" w:hAnsi="Arial" w:cs="Arial"/>
        </w:rPr>
      </w:pPr>
      <w:r w:rsidRPr="007835C9">
        <w:rPr>
          <w:rFonts w:ascii="Arial" w:hAnsi="Arial" w:cs="Arial"/>
        </w:rPr>
        <w:t xml:space="preserve">W cyfrowej Bibliotece Narodowej </w:t>
      </w:r>
      <w:hyperlink r:id="rId8" w:history="1">
        <w:r w:rsidRPr="007835C9">
          <w:rPr>
            <w:rStyle w:val="Hipercze"/>
            <w:rFonts w:ascii="Arial" w:hAnsi="Arial" w:cs="Arial"/>
          </w:rPr>
          <w:t>polona.pl</w:t>
        </w:r>
      </w:hyperlink>
      <w:r w:rsidRPr="007835C9">
        <w:rPr>
          <w:rFonts w:ascii="Arial" w:hAnsi="Arial" w:cs="Arial"/>
        </w:rPr>
        <w:t xml:space="preserve"> przygotowane zostały kolekcje tematyczne zawierające lektury, zarówno obowiązkowe jak i uzupełniające, znajdujące się</w:t>
      </w:r>
      <w:r w:rsidR="00BE383E">
        <w:rPr>
          <w:rFonts w:ascii="Arial" w:hAnsi="Arial" w:cs="Arial"/>
        </w:rPr>
        <w:br/>
      </w:r>
      <w:r w:rsidRPr="007835C9">
        <w:rPr>
          <w:rFonts w:ascii="Arial" w:hAnsi="Arial" w:cs="Arial"/>
        </w:rPr>
        <w:t>w domenie publicznej. Kolekcje dostępne są pod poniższymi linkami:</w:t>
      </w:r>
    </w:p>
    <w:p w:rsidR="007835C9" w:rsidRPr="007835C9" w:rsidRDefault="009C53C9" w:rsidP="007835C9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9" w:history="1">
        <w:r w:rsidR="007835C9" w:rsidRPr="007835C9">
          <w:rPr>
            <w:rStyle w:val="Hipercze"/>
            <w:rFonts w:ascii="Arial" w:hAnsi="Arial" w:cs="Arial"/>
            <w:sz w:val="20"/>
            <w:szCs w:val="20"/>
          </w:rPr>
          <w:t>Lektury szkolne. Część 1. Szkoły podstawowe</w:t>
        </w:r>
      </w:hyperlink>
    </w:p>
    <w:p w:rsidR="007835C9" w:rsidRPr="007835C9" w:rsidRDefault="009C53C9" w:rsidP="007835C9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10" w:history="1">
        <w:r w:rsidR="007835C9" w:rsidRPr="007835C9">
          <w:rPr>
            <w:rStyle w:val="Hipercze"/>
            <w:rFonts w:ascii="Arial" w:hAnsi="Arial" w:cs="Arial"/>
            <w:sz w:val="20"/>
            <w:szCs w:val="20"/>
          </w:rPr>
          <w:t>Lektury szkolne. Część 2. Szkoły ponadpodstawowe</w:t>
        </w:r>
      </w:hyperlink>
    </w:p>
    <w:p w:rsidR="007835C9" w:rsidRPr="007835C9" w:rsidRDefault="007835C9" w:rsidP="00C32DDC">
      <w:pPr>
        <w:pStyle w:val="Nagwek3"/>
        <w:spacing w:before="240" w:beforeAutospacing="0" w:after="0" w:afterAutospacing="0" w:line="276" w:lineRule="auto"/>
        <w:ind w:left="426"/>
        <w:jc w:val="both"/>
        <w:rPr>
          <w:rFonts w:ascii="Arial" w:hAnsi="Arial" w:cs="Arial"/>
          <w:caps/>
          <w:sz w:val="22"/>
          <w:szCs w:val="22"/>
        </w:rPr>
      </w:pPr>
      <w:bookmarkStart w:id="3" w:name="_Toc62568096"/>
      <w:r w:rsidRPr="007835C9">
        <w:rPr>
          <w:rFonts w:ascii="Arial" w:hAnsi="Arial" w:cs="Arial"/>
          <w:sz w:val="22"/>
          <w:szCs w:val="22"/>
        </w:rPr>
        <w:t>Szkolenie sportowe w oddziałach i szkołach sportowych oraz oddziałach i szkołach mistrzostwa sportowego</w:t>
      </w:r>
      <w:bookmarkEnd w:id="3"/>
      <w:r w:rsidRPr="007835C9">
        <w:rPr>
          <w:rFonts w:ascii="Arial" w:hAnsi="Arial" w:cs="Arial"/>
          <w:sz w:val="22"/>
          <w:szCs w:val="22"/>
        </w:rPr>
        <w:t xml:space="preserve"> </w:t>
      </w:r>
    </w:p>
    <w:p w:rsidR="007835C9" w:rsidRDefault="007835C9" w:rsidP="00C32DDC">
      <w:pPr>
        <w:pStyle w:val="menfont"/>
        <w:spacing w:after="0" w:line="276" w:lineRule="auto"/>
        <w:ind w:left="426"/>
        <w:jc w:val="both"/>
        <w:rPr>
          <w:sz w:val="22"/>
          <w:szCs w:val="22"/>
        </w:rPr>
      </w:pPr>
      <w:r w:rsidRPr="007835C9">
        <w:rPr>
          <w:b/>
          <w:sz w:val="22"/>
          <w:szCs w:val="22"/>
        </w:rPr>
        <w:t>Od 1 września do 18 października 2020 r.</w:t>
      </w:r>
      <w:r w:rsidRPr="007835C9">
        <w:rPr>
          <w:sz w:val="22"/>
          <w:szCs w:val="22"/>
        </w:rPr>
        <w:t xml:space="preserve"> realizacja programów szkolenia sportowego</w:t>
      </w:r>
      <w:r w:rsidR="00BE383E">
        <w:rPr>
          <w:sz w:val="22"/>
          <w:szCs w:val="22"/>
        </w:rPr>
        <w:br/>
      </w:r>
      <w:r w:rsidRPr="007835C9">
        <w:rPr>
          <w:sz w:val="22"/>
          <w:szCs w:val="22"/>
        </w:rPr>
        <w:t>we wszystkich oddziałach i szkołach sportowych/mistrzostwa sportowego – podstawowych</w:t>
      </w:r>
      <w:r w:rsidR="007F78FA">
        <w:rPr>
          <w:sz w:val="22"/>
          <w:szCs w:val="22"/>
        </w:rPr>
        <w:t xml:space="preserve"> </w:t>
      </w:r>
      <w:r w:rsidRPr="007835C9">
        <w:rPr>
          <w:sz w:val="22"/>
          <w:szCs w:val="22"/>
        </w:rPr>
        <w:t xml:space="preserve">i ponadpodstawowych - odbywała się w formie stacjonarnej. </w:t>
      </w:r>
    </w:p>
    <w:p w:rsidR="007835C9" w:rsidRPr="007835C9" w:rsidRDefault="007835C9" w:rsidP="00C32DDC">
      <w:pPr>
        <w:pStyle w:val="menfont"/>
        <w:spacing w:after="0" w:line="276" w:lineRule="auto"/>
        <w:ind w:left="426"/>
        <w:jc w:val="both"/>
        <w:rPr>
          <w:sz w:val="22"/>
          <w:szCs w:val="22"/>
        </w:rPr>
      </w:pPr>
      <w:r w:rsidRPr="007835C9">
        <w:rPr>
          <w:b/>
          <w:sz w:val="22"/>
          <w:szCs w:val="22"/>
        </w:rPr>
        <w:t>Od dnia 19 października 2020 r</w:t>
      </w:r>
      <w:r w:rsidRPr="007835C9">
        <w:rPr>
          <w:sz w:val="22"/>
          <w:szCs w:val="22"/>
        </w:rPr>
        <w:t>. wprowadzono czasowe ograniczenie funkcjonowania publicznych i niepublicznych szkół ponadpodstawowych, w tym szkół i oddziałów sportowych i mistrzostwa sportowego w tych szkołach, znajdujących się w powiatach czerwonych. Szkolenie sportowe w oddziałach i szkołach sportowych</w:t>
      </w:r>
      <w:r>
        <w:rPr>
          <w:sz w:val="22"/>
          <w:szCs w:val="22"/>
        </w:rPr>
        <w:t xml:space="preserve"> </w:t>
      </w:r>
      <w:r w:rsidRPr="007835C9">
        <w:rPr>
          <w:sz w:val="22"/>
          <w:szCs w:val="22"/>
        </w:rPr>
        <w:t>i mistrzostwa sportowego - podstawowych realizowano tak, jak dotychczas - w formie stacjonarnej.</w:t>
      </w:r>
    </w:p>
    <w:p w:rsidR="007835C9" w:rsidRPr="007835C9" w:rsidRDefault="007835C9" w:rsidP="00C32DDC">
      <w:pPr>
        <w:pStyle w:val="menfont"/>
        <w:spacing w:before="0" w:line="276" w:lineRule="auto"/>
        <w:ind w:left="426"/>
        <w:jc w:val="both"/>
        <w:rPr>
          <w:sz w:val="22"/>
          <w:szCs w:val="22"/>
        </w:rPr>
      </w:pPr>
      <w:r w:rsidRPr="007835C9">
        <w:rPr>
          <w:sz w:val="22"/>
          <w:szCs w:val="22"/>
        </w:rPr>
        <w:t xml:space="preserve">Mając na uwadze zapewnienie uczniom oddziałów i szkół sportowych i mistrzostwa sportowego - ponadpodstawowych możliwości kontynuacji szkolenia sportowego, </w:t>
      </w:r>
      <w:r w:rsidRPr="007835C9">
        <w:rPr>
          <w:sz w:val="22"/>
          <w:szCs w:val="22"/>
        </w:rPr>
        <w:br/>
        <w:t xml:space="preserve">w przepisach rozporządzenia Ministra Edukacji i Nauki z dnia 21 października 2020 r. zmieniającego rozporządzenie w sprawie czasowego ograniczenia funkcjonowania jednostek systemu oświaty w związku z zapobieganiem, przeciwdziałaniem </w:t>
      </w:r>
      <w:r w:rsidRPr="007835C9">
        <w:rPr>
          <w:sz w:val="22"/>
          <w:szCs w:val="22"/>
        </w:rPr>
        <w:br/>
        <w:t xml:space="preserve">i zwalczaniem COVID-19 (Dz. U. poz. 1859) – uwzględniono wyjątek od ww. ograniczenia tj. możliwość realizacji </w:t>
      </w:r>
      <w:r w:rsidRPr="007835C9">
        <w:rPr>
          <w:b/>
          <w:sz w:val="22"/>
          <w:szCs w:val="22"/>
        </w:rPr>
        <w:t>od 21 października 2020 r.</w:t>
      </w:r>
      <w:r w:rsidRPr="007835C9">
        <w:rPr>
          <w:sz w:val="22"/>
          <w:szCs w:val="22"/>
        </w:rPr>
        <w:t xml:space="preserve"> szkolenia sportowego w formie stacjonarnej przez uczniów ww. oddziałów i szkół - ponadpodstawowych.</w:t>
      </w:r>
    </w:p>
    <w:p w:rsidR="007835C9" w:rsidRPr="007835C9" w:rsidRDefault="007835C9" w:rsidP="00C32DDC">
      <w:pPr>
        <w:pStyle w:val="menfont"/>
        <w:spacing w:before="0" w:line="276" w:lineRule="auto"/>
        <w:ind w:left="426"/>
        <w:jc w:val="both"/>
        <w:rPr>
          <w:sz w:val="22"/>
          <w:szCs w:val="22"/>
        </w:rPr>
      </w:pPr>
      <w:r w:rsidRPr="007835C9">
        <w:rPr>
          <w:sz w:val="22"/>
          <w:szCs w:val="22"/>
        </w:rPr>
        <w:t xml:space="preserve">Jednakże ze względu na trwający na obszarze kraju stan epidemii i wzrost zakażeń COVID-19 </w:t>
      </w:r>
      <w:r w:rsidRPr="007835C9">
        <w:rPr>
          <w:b/>
          <w:sz w:val="22"/>
          <w:szCs w:val="22"/>
        </w:rPr>
        <w:t>od 24 października do 8 listopada 2020 r.</w:t>
      </w:r>
      <w:r w:rsidRPr="007835C9">
        <w:rPr>
          <w:sz w:val="22"/>
          <w:szCs w:val="22"/>
        </w:rPr>
        <w:t xml:space="preserve"> konieczne było wprowadzenie ograniczenia funkcjonowania na obszarze kraju publicznych i niepublicznych szkół podstawowych dla dzieci i młodzieży w zakresie klas IV-VIII oraz wszystkich klas szkół ponadpodstawowych. Szkolenie sportowe w oddziałach sportowych i mistrzostwa </w:t>
      </w:r>
      <w:r w:rsidRPr="007835C9">
        <w:rPr>
          <w:sz w:val="22"/>
          <w:szCs w:val="22"/>
        </w:rPr>
        <w:lastRenderedPageBreak/>
        <w:t>sportowego na poziomie klas I – III szkoły podstawowej było w tym okresie realizowane</w:t>
      </w:r>
      <w:r w:rsidR="007F78FA">
        <w:rPr>
          <w:sz w:val="22"/>
          <w:szCs w:val="22"/>
        </w:rPr>
        <w:br/>
      </w:r>
      <w:r w:rsidRPr="007835C9">
        <w:rPr>
          <w:sz w:val="22"/>
          <w:szCs w:val="22"/>
        </w:rPr>
        <w:t>w formie stacjonarnej.</w:t>
      </w:r>
    </w:p>
    <w:p w:rsidR="007835C9" w:rsidRPr="007835C9" w:rsidRDefault="007835C9" w:rsidP="00C32DDC">
      <w:pPr>
        <w:pStyle w:val="menfont"/>
        <w:spacing w:before="0" w:line="276" w:lineRule="auto"/>
        <w:ind w:left="426"/>
        <w:jc w:val="both"/>
        <w:rPr>
          <w:sz w:val="22"/>
          <w:szCs w:val="22"/>
        </w:rPr>
      </w:pPr>
      <w:r w:rsidRPr="007835C9">
        <w:rPr>
          <w:sz w:val="22"/>
          <w:szCs w:val="22"/>
        </w:rPr>
        <w:t xml:space="preserve">Natomiast </w:t>
      </w:r>
      <w:r w:rsidRPr="007835C9">
        <w:rPr>
          <w:b/>
          <w:sz w:val="22"/>
          <w:szCs w:val="22"/>
        </w:rPr>
        <w:t>od 9 do 29 listopada br.</w:t>
      </w:r>
      <w:r w:rsidRPr="007835C9">
        <w:rPr>
          <w:sz w:val="22"/>
          <w:szCs w:val="22"/>
        </w:rPr>
        <w:t xml:space="preserve"> przedłużono ograniczenie funkcjonowania publicznych szkół ponadpodstawowych oraz objęto nim wszystkie klasy szkół podstawowych, w tym oddziały sportowe i mistrzostwa sportowego. </w:t>
      </w:r>
    </w:p>
    <w:p w:rsidR="007835C9" w:rsidRDefault="007835C9" w:rsidP="00C32DDC">
      <w:pPr>
        <w:pStyle w:val="menfont"/>
        <w:spacing w:before="0" w:after="0" w:line="276" w:lineRule="auto"/>
        <w:ind w:left="426"/>
        <w:jc w:val="both"/>
        <w:rPr>
          <w:sz w:val="22"/>
          <w:szCs w:val="22"/>
        </w:rPr>
      </w:pPr>
      <w:r w:rsidRPr="007835C9">
        <w:rPr>
          <w:sz w:val="22"/>
          <w:szCs w:val="22"/>
        </w:rPr>
        <w:t xml:space="preserve">W okresie czasowego ograniczenia funkcjonowania jednostek systemu oświaty zajęcia sportowe w ramach szkolenia sportowego w szkołach podstawowych </w:t>
      </w:r>
      <w:r w:rsidRPr="007835C9">
        <w:rPr>
          <w:sz w:val="22"/>
          <w:szCs w:val="22"/>
        </w:rPr>
        <w:br/>
        <w:t xml:space="preserve">i ponadpodstawowych realizowano z wykorzystaniem metod i technik kształcenia </w:t>
      </w:r>
      <w:r w:rsidRPr="007835C9">
        <w:rPr>
          <w:sz w:val="22"/>
          <w:szCs w:val="22"/>
        </w:rPr>
        <w:br/>
        <w:t xml:space="preserve">na odległość, zgodnie z przepisami rozporządzenia Ministra Edukacji Narodowej </w:t>
      </w:r>
      <w:r w:rsidRPr="007835C9">
        <w:rPr>
          <w:sz w:val="22"/>
          <w:szCs w:val="22"/>
        </w:rPr>
        <w:br/>
        <w:t xml:space="preserve">z dnia 20 marca 2020 r. w sprawie szczególnych rozwiązań w okresie czasowego ograniczenia funkcjonowania jednostek systemu oświaty w związku z zapobieganiem, przeciwdziałaniem COVID-19 (Dz. U. poz. 493, z </w:t>
      </w:r>
      <w:proofErr w:type="spellStart"/>
      <w:r w:rsidRPr="007835C9">
        <w:rPr>
          <w:sz w:val="22"/>
          <w:szCs w:val="22"/>
        </w:rPr>
        <w:t>późn</w:t>
      </w:r>
      <w:proofErr w:type="spellEnd"/>
      <w:r w:rsidRPr="007835C9">
        <w:rPr>
          <w:sz w:val="22"/>
          <w:szCs w:val="22"/>
        </w:rPr>
        <w:t>. zm.).</w:t>
      </w:r>
      <w:r>
        <w:rPr>
          <w:sz w:val="22"/>
          <w:szCs w:val="22"/>
        </w:rPr>
        <w:t xml:space="preserve"> </w:t>
      </w:r>
    </w:p>
    <w:p w:rsidR="007835C9" w:rsidRPr="007835C9" w:rsidRDefault="007835C9" w:rsidP="00C32DDC">
      <w:pPr>
        <w:pStyle w:val="menfont"/>
        <w:spacing w:after="0" w:line="276" w:lineRule="auto"/>
        <w:ind w:left="426"/>
        <w:jc w:val="both"/>
        <w:rPr>
          <w:sz w:val="22"/>
          <w:szCs w:val="22"/>
        </w:rPr>
      </w:pPr>
      <w:r w:rsidRPr="007835C9">
        <w:rPr>
          <w:sz w:val="22"/>
          <w:szCs w:val="22"/>
        </w:rPr>
        <w:t xml:space="preserve">Przepisy rozporządzenia Ministra Edukacji i Nauki z dnia 24 listopada 2020 r. umożliwiły - </w:t>
      </w:r>
      <w:r w:rsidRPr="007835C9">
        <w:rPr>
          <w:b/>
          <w:sz w:val="22"/>
          <w:szCs w:val="22"/>
        </w:rPr>
        <w:t>od 30 listopada 2020 r. do 3 stycznia 2021 r.</w:t>
      </w:r>
      <w:r w:rsidRPr="007835C9">
        <w:rPr>
          <w:sz w:val="22"/>
          <w:szCs w:val="22"/>
        </w:rPr>
        <w:t xml:space="preserve"> - organizowanie zajęć sportowych, realizowanych na podstawie programów szkolenia, </w:t>
      </w:r>
      <w:r>
        <w:rPr>
          <w:sz w:val="22"/>
          <w:szCs w:val="22"/>
        </w:rPr>
        <w:t xml:space="preserve"> </w:t>
      </w:r>
      <w:r w:rsidRPr="007835C9">
        <w:rPr>
          <w:sz w:val="22"/>
          <w:szCs w:val="22"/>
        </w:rPr>
        <w:t>w miejscu ich prowadzenia lub</w:t>
      </w:r>
      <w:r w:rsidR="00BE383E">
        <w:rPr>
          <w:sz w:val="22"/>
          <w:szCs w:val="22"/>
        </w:rPr>
        <w:br/>
      </w:r>
      <w:r w:rsidRPr="007835C9">
        <w:rPr>
          <w:sz w:val="22"/>
          <w:szCs w:val="22"/>
        </w:rPr>
        <w:t xml:space="preserve">z wykorzystaniem metod i technik kształcenia </w:t>
      </w:r>
      <w:r>
        <w:rPr>
          <w:sz w:val="22"/>
          <w:szCs w:val="22"/>
        </w:rPr>
        <w:t xml:space="preserve"> </w:t>
      </w:r>
      <w:r w:rsidRPr="007835C9">
        <w:rPr>
          <w:sz w:val="22"/>
          <w:szCs w:val="22"/>
        </w:rPr>
        <w:t>na odległość - w przypadku szkół podstawowych: sportowych, mistrzostwa sportowego, z oddziałami sportowymi</w:t>
      </w:r>
      <w:r w:rsidR="00295CD1">
        <w:rPr>
          <w:sz w:val="22"/>
          <w:szCs w:val="22"/>
        </w:rPr>
        <w:br/>
      </w:r>
      <w:r w:rsidRPr="007835C9">
        <w:rPr>
          <w:sz w:val="22"/>
          <w:szCs w:val="22"/>
        </w:rPr>
        <w:t>i oddziałami mistrzostwa sportowego oraz szkół ponadpodstawowych sportowych, szkół ponadpodstawowych mistrzostwa sportowego, oddziałów sportowych w szkołach ponadpodstawowych ogólnodostępnych i oddziałów mistrzostwa sportowego w szkołach ponadpodstawowych ogólnodostępnych.</w:t>
      </w:r>
    </w:p>
    <w:p w:rsidR="007835C9" w:rsidRPr="007835C9" w:rsidRDefault="007835C9" w:rsidP="00C32DDC">
      <w:pPr>
        <w:pStyle w:val="menfont"/>
        <w:spacing w:line="276" w:lineRule="auto"/>
        <w:ind w:left="426"/>
        <w:jc w:val="both"/>
        <w:rPr>
          <w:sz w:val="22"/>
          <w:szCs w:val="22"/>
        </w:rPr>
      </w:pPr>
      <w:r w:rsidRPr="007835C9">
        <w:rPr>
          <w:sz w:val="22"/>
          <w:szCs w:val="22"/>
        </w:rPr>
        <w:t>Przepisy rozporządzenia Ministra Edukacji i Nauki z dnia 13 stycznia 2021 r. podtrzymały powyższe rozwiązania w zakresie szkolenia sportowego.</w:t>
      </w:r>
    </w:p>
    <w:p w:rsidR="007835C9" w:rsidRDefault="007835C9" w:rsidP="00C32DDC">
      <w:pPr>
        <w:pStyle w:val="menfont"/>
        <w:spacing w:line="276" w:lineRule="auto"/>
        <w:ind w:left="426"/>
        <w:jc w:val="both"/>
        <w:rPr>
          <w:sz w:val="22"/>
          <w:szCs w:val="22"/>
        </w:rPr>
      </w:pPr>
      <w:r w:rsidRPr="007835C9">
        <w:rPr>
          <w:sz w:val="22"/>
          <w:szCs w:val="22"/>
        </w:rPr>
        <w:t xml:space="preserve">W związku z powyższym </w:t>
      </w:r>
      <w:r w:rsidRPr="007835C9">
        <w:rPr>
          <w:b/>
          <w:sz w:val="22"/>
          <w:szCs w:val="22"/>
        </w:rPr>
        <w:t>od 30 listopada 2020 r.</w:t>
      </w:r>
      <w:r w:rsidRPr="007835C9">
        <w:rPr>
          <w:sz w:val="22"/>
          <w:szCs w:val="22"/>
        </w:rPr>
        <w:t xml:space="preserve"> szkolenie sportowe w oddziałach</w:t>
      </w:r>
      <w:r w:rsidRPr="007835C9">
        <w:rPr>
          <w:sz w:val="22"/>
          <w:szCs w:val="22"/>
        </w:rPr>
        <w:br/>
        <w:t>i szkołach sportowych oraz oddziałach i szkołach mistrzostwa sportowego – podstawowych</w:t>
      </w:r>
      <w:r w:rsidR="00295CD1">
        <w:rPr>
          <w:sz w:val="22"/>
          <w:szCs w:val="22"/>
        </w:rPr>
        <w:t xml:space="preserve"> </w:t>
      </w:r>
      <w:r w:rsidRPr="007835C9">
        <w:rPr>
          <w:sz w:val="22"/>
          <w:szCs w:val="22"/>
        </w:rPr>
        <w:t>i ponadpodstawowych może odbywać się w formie stacjonarnej.</w:t>
      </w:r>
    </w:p>
    <w:p w:rsidR="00097D50" w:rsidRPr="00097D50" w:rsidRDefault="00097D50" w:rsidP="00C32DDC">
      <w:pPr>
        <w:pStyle w:val="Nagwek3"/>
        <w:spacing w:before="120" w:beforeAutospacing="0" w:after="120" w:afterAutospacing="0" w:line="276" w:lineRule="auto"/>
        <w:ind w:left="426"/>
        <w:jc w:val="both"/>
        <w:rPr>
          <w:rFonts w:ascii="Arial" w:hAnsi="Arial" w:cs="Arial"/>
          <w:caps/>
          <w:sz w:val="22"/>
          <w:szCs w:val="22"/>
        </w:rPr>
      </w:pPr>
      <w:bookmarkStart w:id="4" w:name="_Toc62568145"/>
      <w:r w:rsidRPr="00097D50">
        <w:rPr>
          <w:rFonts w:ascii="Arial" w:hAnsi="Arial" w:cs="Arial"/>
          <w:sz w:val="22"/>
          <w:szCs w:val="22"/>
        </w:rPr>
        <w:t>Ferie zimowe</w:t>
      </w:r>
      <w:bookmarkEnd w:id="4"/>
    </w:p>
    <w:p w:rsidR="00097D50" w:rsidRPr="00097D50" w:rsidRDefault="00097D50" w:rsidP="00C32DDC">
      <w:pPr>
        <w:spacing w:after="120" w:line="276" w:lineRule="auto"/>
        <w:ind w:left="426"/>
        <w:jc w:val="both"/>
        <w:rPr>
          <w:rFonts w:ascii="Arial" w:hAnsi="Arial" w:cs="Arial"/>
          <w:color w:val="1B1B1B"/>
        </w:rPr>
      </w:pPr>
      <w:r w:rsidRPr="00097D50">
        <w:rPr>
          <w:rFonts w:ascii="Arial" w:hAnsi="Arial" w:cs="Arial"/>
          <w:color w:val="1B1B1B"/>
        </w:rPr>
        <w:t>W tym roku szkolnym ferie zimowe zostały zorganizowane w jednym terminie</w:t>
      </w:r>
      <w:r w:rsidRPr="00097D50">
        <w:rPr>
          <w:rFonts w:ascii="Arial" w:hAnsi="Arial" w:cs="Arial"/>
          <w:color w:val="1B1B1B"/>
        </w:rPr>
        <w:br/>
        <w:t>od 4 do 17 stycznia 2021 r. Jedyną formą wypoczynku, która mogła być organizowana</w:t>
      </w:r>
      <w:r w:rsidR="00AD5D12">
        <w:rPr>
          <w:rFonts w:ascii="Arial" w:hAnsi="Arial" w:cs="Arial"/>
          <w:color w:val="1B1B1B"/>
        </w:rPr>
        <w:br/>
      </w:r>
      <w:r w:rsidRPr="00097D50">
        <w:rPr>
          <w:rFonts w:ascii="Arial" w:hAnsi="Arial" w:cs="Arial"/>
          <w:color w:val="1B1B1B"/>
        </w:rPr>
        <w:t>w 2021 r. w czasie ferii zimowych były półkolonie dla uczniów klas I – IV oraz obozy szkoleniowe dla klas i szkół mistrzostwa sportowego.</w:t>
      </w:r>
    </w:p>
    <w:p w:rsidR="00097D50" w:rsidRPr="00097D50" w:rsidRDefault="00097D50" w:rsidP="00C32DDC">
      <w:pPr>
        <w:pStyle w:val="Zwykytekst"/>
        <w:spacing w:after="120" w:line="276" w:lineRule="auto"/>
        <w:ind w:left="426"/>
        <w:jc w:val="both"/>
        <w:rPr>
          <w:rFonts w:ascii="Arial" w:eastAsia="Times New Roman" w:hAnsi="Arial"/>
          <w:color w:val="1B1B1B"/>
          <w:sz w:val="22"/>
          <w:szCs w:val="22"/>
          <w:lang w:eastAsia="pl-PL"/>
        </w:rPr>
      </w:pPr>
      <w:r w:rsidRPr="00097D50">
        <w:rPr>
          <w:rFonts w:ascii="Arial" w:eastAsia="Times New Roman" w:hAnsi="Arial"/>
          <w:color w:val="1B1B1B"/>
          <w:sz w:val="22"/>
          <w:szCs w:val="22"/>
          <w:lang w:eastAsia="pl-PL"/>
        </w:rPr>
        <w:t>Półkolonie mogły organizować wyłącznie szkoły podstawowe, placówki oświatowo - wychowawcze, za zgodą dyrektora, organy prowadzące szkoły i organizacje pozarządowe</w:t>
      </w:r>
      <w:r w:rsidR="00C32DDC">
        <w:rPr>
          <w:rFonts w:ascii="Arial" w:eastAsia="Times New Roman" w:hAnsi="Arial"/>
          <w:color w:val="1B1B1B"/>
          <w:sz w:val="22"/>
          <w:szCs w:val="22"/>
          <w:lang w:eastAsia="pl-PL"/>
        </w:rPr>
        <w:t xml:space="preserve"> </w:t>
      </w:r>
      <w:r w:rsidRPr="00097D50">
        <w:rPr>
          <w:rFonts w:ascii="Arial" w:eastAsia="Times New Roman" w:hAnsi="Arial"/>
          <w:color w:val="1B1B1B"/>
          <w:sz w:val="22"/>
          <w:szCs w:val="22"/>
          <w:lang w:eastAsia="pl-PL"/>
        </w:rPr>
        <w:t xml:space="preserve">(o których mowa w art. 86 ustawy – Prawo oświatowe). </w:t>
      </w:r>
    </w:p>
    <w:p w:rsidR="00097D50" w:rsidRPr="00097D50" w:rsidRDefault="00097D50" w:rsidP="00C32DDC">
      <w:pPr>
        <w:spacing w:after="0" w:line="276" w:lineRule="auto"/>
        <w:ind w:left="426"/>
        <w:jc w:val="both"/>
        <w:rPr>
          <w:rFonts w:ascii="Arial" w:hAnsi="Arial" w:cs="Arial"/>
          <w:color w:val="1B1B1B"/>
        </w:rPr>
      </w:pPr>
      <w:r w:rsidRPr="00097D50">
        <w:rPr>
          <w:rFonts w:ascii="Arial" w:hAnsi="Arial" w:cs="Arial"/>
          <w:color w:val="1B1B1B"/>
        </w:rPr>
        <w:t>Dodatkowo, na czas ferii zimowych w 2021 r. zostały opracowane Wytyczne MEN, MZ</w:t>
      </w:r>
      <w:r w:rsidR="00295CD1">
        <w:rPr>
          <w:rFonts w:ascii="Arial" w:hAnsi="Arial" w:cs="Arial"/>
          <w:color w:val="1B1B1B"/>
        </w:rPr>
        <w:br/>
      </w:r>
      <w:r w:rsidRPr="00097D50">
        <w:rPr>
          <w:rFonts w:ascii="Arial" w:hAnsi="Arial" w:cs="Arial"/>
          <w:color w:val="1B1B1B"/>
        </w:rPr>
        <w:t>i GIS dla organizatorów półkolonii w szkołach podstawowych. Wytyczne stanowią podstawę</w:t>
      </w:r>
      <w:r w:rsidR="00295CD1">
        <w:rPr>
          <w:rFonts w:ascii="Arial" w:hAnsi="Arial" w:cs="Arial"/>
          <w:color w:val="1B1B1B"/>
        </w:rPr>
        <w:t xml:space="preserve"> </w:t>
      </w:r>
      <w:r w:rsidRPr="00097D50">
        <w:rPr>
          <w:rFonts w:ascii="Arial" w:hAnsi="Arial" w:cs="Arial"/>
          <w:color w:val="1B1B1B"/>
        </w:rPr>
        <w:t>do opracowania własnych procedur (regulaminów) bezpieczeństwa dzieci adekwatnych</w:t>
      </w:r>
      <w:r w:rsidR="00295CD1">
        <w:rPr>
          <w:rFonts w:ascii="Arial" w:hAnsi="Arial" w:cs="Arial"/>
          <w:color w:val="1B1B1B"/>
        </w:rPr>
        <w:t xml:space="preserve"> </w:t>
      </w:r>
      <w:r w:rsidRPr="00097D50">
        <w:rPr>
          <w:rFonts w:ascii="Arial" w:hAnsi="Arial" w:cs="Arial"/>
          <w:color w:val="1B1B1B"/>
        </w:rPr>
        <w:t>do organizowanych różnych form półkolonii. Regulaminy powinny uwzględniać specyfikę, charakter planowanych zajęć i inne lokalne uwarunkowania.</w:t>
      </w:r>
    </w:p>
    <w:p w:rsidR="00097D50" w:rsidRPr="00097D50" w:rsidRDefault="00097D50" w:rsidP="00C32DDC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97D50">
        <w:rPr>
          <w:rFonts w:ascii="Arial" w:hAnsi="Arial" w:cs="Arial"/>
          <w:color w:val="1B1B1B"/>
          <w:sz w:val="22"/>
          <w:szCs w:val="22"/>
        </w:rPr>
        <w:t>Wytyczne określa</w:t>
      </w:r>
      <w:r>
        <w:rPr>
          <w:rFonts w:ascii="Arial" w:hAnsi="Arial" w:cs="Arial"/>
          <w:color w:val="1B1B1B"/>
          <w:sz w:val="22"/>
          <w:szCs w:val="22"/>
        </w:rPr>
        <w:t>ły</w:t>
      </w:r>
      <w:r w:rsidRPr="00097D50">
        <w:rPr>
          <w:rFonts w:ascii="Arial" w:hAnsi="Arial" w:cs="Arial"/>
          <w:color w:val="1B1B1B"/>
          <w:sz w:val="22"/>
          <w:szCs w:val="22"/>
        </w:rPr>
        <w:t>, m.in. obowiązki rodziców/opiekunów prawnych, uczestników półkolonii, warunki pobytu, w tym liczbę uczestników grupy wychowawczej</w:t>
      </w:r>
      <w:r>
        <w:rPr>
          <w:rFonts w:ascii="Arial" w:hAnsi="Arial" w:cs="Arial"/>
          <w:color w:val="1B1B1B"/>
          <w:sz w:val="22"/>
          <w:szCs w:val="22"/>
        </w:rPr>
        <w:t xml:space="preserve"> </w:t>
      </w:r>
      <w:r w:rsidRPr="00097D50">
        <w:rPr>
          <w:rFonts w:ascii="Arial" w:hAnsi="Arial" w:cs="Arial"/>
          <w:color w:val="1B1B1B"/>
          <w:sz w:val="22"/>
          <w:szCs w:val="22"/>
        </w:rPr>
        <w:t>(do 12 osób), założenia organizacyjne półkolonii. W wytycznych znalazły się również sprawy związane</w:t>
      </w:r>
      <w:r w:rsidR="00AD5D12">
        <w:rPr>
          <w:rFonts w:ascii="Arial" w:hAnsi="Arial" w:cs="Arial"/>
          <w:color w:val="1B1B1B"/>
          <w:sz w:val="22"/>
          <w:szCs w:val="22"/>
        </w:rPr>
        <w:br/>
      </w:r>
      <w:r w:rsidRPr="00097D50">
        <w:rPr>
          <w:rFonts w:ascii="Arial" w:hAnsi="Arial" w:cs="Arial"/>
          <w:color w:val="1B1B1B"/>
          <w:sz w:val="22"/>
          <w:szCs w:val="22"/>
        </w:rPr>
        <w:t>z wyżywieniem, higieną, transportem uczestników, realizacją programu, czy kadrą półkolonii.</w:t>
      </w:r>
    </w:p>
    <w:p w:rsidR="00097D50" w:rsidRPr="00097D50" w:rsidRDefault="00097D50" w:rsidP="00C32DDC">
      <w:pPr>
        <w:pStyle w:val="NormalnyWeb"/>
        <w:spacing w:line="276" w:lineRule="auto"/>
        <w:ind w:left="426"/>
        <w:jc w:val="both"/>
        <w:rPr>
          <w:rFonts w:ascii="Arial" w:hAnsi="Arial" w:cs="Arial"/>
          <w:color w:val="1B1B1B"/>
          <w:sz w:val="22"/>
          <w:szCs w:val="22"/>
        </w:rPr>
      </w:pPr>
      <w:r w:rsidRPr="00097D50">
        <w:rPr>
          <w:rFonts w:ascii="Arial" w:hAnsi="Arial" w:cs="Arial"/>
          <w:color w:val="1B1B1B"/>
          <w:sz w:val="22"/>
          <w:szCs w:val="22"/>
        </w:rPr>
        <w:lastRenderedPageBreak/>
        <w:t>Ze względu na pandemię COVID-19 w 2021 r. w czasie ferii zimowych nie organiz</w:t>
      </w:r>
      <w:r>
        <w:rPr>
          <w:rFonts w:ascii="Arial" w:hAnsi="Arial" w:cs="Arial"/>
          <w:color w:val="1B1B1B"/>
          <w:sz w:val="22"/>
          <w:szCs w:val="22"/>
        </w:rPr>
        <w:t>owano</w:t>
      </w:r>
      <w:r w:rsidRPr="00097D50">
        <w:rPr>
          <w:rFonts w:ascii="Arial" w:hAnsi="Arial" w:cs="Arial"/>
          <w:color w:val="1B1B1B"/>
          <w:sz w:val="22"/>
          <w:szCs w:val="22"/>
        </w:rPr>
        <w:t xml:space="preserve"> wypoczynku w innych formach, niż półkolonie. Z uwagi na sytuację epidemiczną rekomendowa</w:t>
      </w:r>
      <w:r w:rsidR="00A866F6">
        <w:rPr>
          <w:rFonts w:ascii="Arial" w:hAnsi="Arial" w:cs="Arial"/>
          <w:color w:val="1B1B1B"/>
          <w:sz w:val="22"/>
          <w:szCs w:val="22"/>
        </w:rPr>
        <w:t>no</w:t>
      </w:r>
      <w:r w:rsidRPr="00097D50">
        <w:rPr>
          <w:rFonts w:ascii="Arial" w:hAnsi="Arial" w:cs="Arial"/>
          <w:color w:val="1B1B1B"/>
          <w:sz w:val="22"/>
          <w:szCs w:val="22"/>
        </w:rPr>
        <w:t xml:space="preserve">, aby uczniowie pozostali w swoich rodzinnych miejscowościach. </w:t>
      </w:r>
    </w:p>
    <w:p w:rsidR="00F030B9" w:rsidRPr="00B770C8" w:rsidRDefault="008354B4" w:rsidP="007835C9">
      <w:pPr>
        <w:pStyle w:val="Akapitzlist"/>
        <w:spacing w:before="100" w:beforeAutospacing="1" w:after="0" w:line="240" w:lineRule="auto"/>
        <w:ind w:left="284" w:hanging="294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</w:t>
      </w:r>
      <w:r w:rsidR="00F030B9" w:rsidRPr="00F030B9">
        <w:rPr>
          <w:rFonts w:ascii="Arial" w:eastAsia="Times New Roman" w:hAnsi="Arial" w:cs="Arial"/>
          <w:b/>
          <w:bCs/>
          <w:lang w:eastAsia="pl-PL"/>
        </w:rPr>
        <w:t xml:space="preserve">. Działania </w:t>
      </w:r>
      <w:r w:rsidR="00F030B9">
        <w:rPr>
          <w:rFonts w:ascii="Arial" w:eastAsia="Times New Roman" w:hAnsi="Arial" w:cs="Arial"/>
          <w:b/>
          <w:bCs/>
          <w:lang w:eastAsia="pl-PL"/>
        </w:rPr>
        <w:t>Pomorskiego Kuratora Oświaty</w:t>
      </w:r>
      <w:r w:rsidR="00B770C8" w:rsidRPr="00B770C8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="00B770C8" w:rsidRPr="00B770C8"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B770C8">
        <w:rPr>
          <w:rFonts w:ascii="Arial" w:eastAsia="Times New Roman" w:hAnsi="Arial" w:cs="Arial"/>
          <w:b/>
          <w:bCs/>
          <w:lang w:eastAsia="pl-PL"/>
        </w:rPr>
        <w:t>z</w:t>
      </w:r>
      <w:r w:rsidR="00B770C8" w:rsidRPr="00B770C8">
        <w:rPr>
          <w:rFonts w:ascii="Arial" w:eastAsia="Times New Roman" w:hAnsi="Arial" w:cs="Arial"/>
          <w:b/>
          <w:bCs/>
          <w:lang w:eastAsia="pl-PL"/>
        </w:rPr>
        <w:t xml:space="preserve">wiązku z ograniczeniem </w:t>
      </w:r>
      <w:r w:rsidR="00B770C8" w:rsidRPr="00B770C8">
        <w:rPr>
          <w:rFonts w:ascii="Arial" w:hAnsi="Arial" w:cs="Arial"/>
          <w:b/>
          <w:bCs/>
        </w:rPr>
        <w:t>funkcjonowania przedszkoli, szkół i placówek oświatowych</w:t>
      </w:r>
      <w:r w:rsidR="00B770C8">
        <w:rPr>
          <w:rFonts w:ascii="Arial" w:hAnsi="Arial" w:cs="Arial"/>
          <w:b/>
          <w:bCs/>
        </w:rPr>
        <w:t>.</w:t>
      </w:r>
    </w:p>
    <w:p w:rsidR="00914DF8" w:rsidRDefault="00914DF8" w:rsidP="00914DF8">
      <w:pPr>
        <w:pStyle w:val="Akapitzlist"/>
        <w:spacing w:before="100" w:beforeAutospacing="1" w:after="100" w:afterAutospacing="1" w:line="240" w:lineRule="auto"/>
        <w:ind w:left="284" w:hanging="294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914DF8" w:rsidRPr="004F1131" w:rsidRDefault="005E776D" w:rsidP="009F7218">
      <w:pPr>
        <w:pStyle w:val="Akapitzlist"/>
        <w:spacing w:before="100" w:beforeAutospacing="1" w:after="120" w:line="240" w:lineRule="auto"/>
        <w:ind w:left="284" w:hanging="295"/>
        <w:jc w:val="both"/>
        <w:outlineLvl w:val="2"/>
        <w:rPr>
          <w:rFonts w:ascii="Arial" w:eastAsia="Times New Roman" w:hAnsi="Arial" w:cs="Arial"/>
          <w:b/>
          <w:bCs/>
          <w:i/>
          <w:lang w:eastAsia="pl-PL"/>
        </w:rPr>
      </w:pPr>
      <w:r w:rsidRPr="004F1131">
        <w:rPr>
          <w:rFonts w:ascii="Arial" w:eastAsia="Times New Roman" w:hAnsi="Arial" w:cs="Arial"/>
          <w:b/>
          <w:bCs/>
          <w:i/>
          <w:lang w:eastAsia="pl-PL"/>
        </w:rPr>
        <w:t>1) D</w:t>
      </w:r>
      <w:r w:rsidR="00914DF8" w:rsidRPr="004F1131">
        <w:rPr>
          <w:rFonts w:ascii="Arial" w:eastAsia="Times New Roman" w:hAnsi="Arial" w:cs="Arial"/>
          <w:b/>
          <w:bCs/>
          <w:i/>
          <w:lang w:eastAsia="pl-PL"/>
        </w:rPr>
        <w:t>ziałania informacyjne</w:t>
      </w:r>
      <w:r w:rsidR="00B74556" w:rsidRPr="004F1131">
        <w:rPr>
          <w:rFonts w:ascii="Arial" w:eastAsia="Times New Roman" w:hAnsi="Arial" w:cs="Arial"/>
          <w:b/>
          <w:bCs/>
          <w:i/>
          <w:lang w:eastAsia="pl-PL"/>
        </w:rPr>
        <w:t xml:space="preserve"> i promocyjne</w:t>
      </w:r>
      <w:r w:rsidR="00E87995">
        <w:rPr>
          <w:rFonts w:ascii="Arial" w:eastAsia="Times New Roman" w:hAnsi="Arial" w:cs="Arial"/>
          <w:b/>
          <w:bCs/>
          <w:i/>
          <w:lang w:eastAsia="pl-PL"/>
        </w:rPr>
        <w:t>.</w:t>
      </w:r>
    </w:p>
    <w:p w:rsidR="004552F7" w:rsidRPr="004552F7" w:rsidRDefault="00914DF8" w:rsidP="004552F7">
      <w:pPr>
        <w:spacing w:line="276" w:lineRule="auto"/>
        <w:jc w:val="both"/>
        <w:rPr>
          <w:rFonts w:ascii="Arial" w:hAnsi="Arial" w:cs="Arial"/>
        </w:rPr>
      </w:pPr>
      <w:r w:rsidRPr="004552F7">
        <w:rPr>
          <w:rFonts w:ascii="Arial" w:hAnsi="Arial" w:cs="Arial"/>
        </w:rPr>
        <w:t xml:space="preserve">Pod koniec wakacji </w:t>
      </w:r>
      <w:r w:rsidR="004552F7">
        <w:rPr>
          <w:rFonts w:ascii="Arial" w:hAnsi="Arial" w:cs="Arial"/>
        </w:rPr>
        <w:t xml:space="preserve">2020 roku Pomorski Kurator Oświaty </w:t>
      </w:r>
      <w:r w:rsidRPr="004552F7">
        <w:rPr>
          <w:rFonts w:ascii="Arial" w:hAnsi="Arial" w:cs="Arial"/>
        </w:rPr>
        <w:t>skupi</w:t>
      </w:r>
      <w:r w:rsidR="004552F7">
        <w:rPr>
          <w:rFonts w:ascii="Arial" w:hAnsi="Arial" w:cs="Arial"/>
        </w:rPr>
        <w:t xml:space="preserve">ł </w:t>
      </w:r>
      <w:r w:rsidR="005E776D">
        <w:rPr>
          <w:rFonts w:ascii="Arial" w:hAnsi="Arial" w:cs="Arial"/>
        </w:rPr>
        <w:t xml:space="preserve">swoje </w:t>
      </w:r>
      <w:r w:rsidR="004552F7">
        <w:rPr>
          <w:rFonts w:ascii="Arial" w:hAnsi="Arial" w:cs="Arial"/>
        </w:rPr>
        <w:t>działania</w:t>
      </w:r>
      <w:r w:rsidRPr="004552F7">
        <w:rPr>
          <w:rFonts w:ascii="Arial" w:hAnsi="Arial" w:cs="Arial"/>
        </w:rPr>
        <w:t xml:space="preserve"> przede wszystkim na przekazaniu wytycznych </w:t>
      </w:r>
      <w:r w:rsidR="004552F7" w:rsidRPr="004552F7">
        <w:rPr>
          <w:rFonts w:ascii="Arial" w:hAnsi="Arial" w:cs="Arial"/>
        </w:rPr>
        <w:t>Ministerstwa Edukacji Narodowej, Ministerstwa Zdrowia</w:t>
      </w:r>
      <w:r w:rsidR="005E776D">
        <w:rPr>
          <w:rFonts w:ascii="Arial" w:hAnsi="Arial" w:cs="Arial"/>
        </w:rPr>
        <w:t xml:space="preserve"> </w:t>
      </w:r>
      <w:r w:rsidR="004552F7" w:rsidRPr="004552F7">
        <w:rPr>
          <w:rFonts w:ascii="Arial" w:hAnsi="Arial" w:cs="Arial"/>
        </w:rPr>
        <w:t xml:space="preserve">i Głównego Inspektora Sanitarnego </w:t>
      </w:r>
      <w:r w:rsidRPr="004552F7">
        <w:rPr>
          <w:rFonts w:ascii="Arial" w:hAnsi="Arial" w:cs="Arial"/>
        </w:rPr>
        <w:t xml:space="preserve">dla szkół </w:t>
      </w:r>
      <w:r w:rsidR="000B2172">
        <w:rPr>
          <w:rFonts w:ascii="Arial" w:hAnsi="Arial" w:cs="Arial"/>
        </w:rPr>
        <w:t xml:space="preserve">i placówek </w:t>
      </w:r>
      <w:r w:rsidRPr="004552F7">
        <w:rPr>
          <w:rFonts w:ascii="Arial" w:hAnsi="Arial" w:cs="Arial"/>
        </w:rPr>
        <w:t>oraz pakietów informacyjnych MEN</w:t>
      </w:r>
      <w:r w:rsidR="000B2172">
        <w:rPr>
          <w:rFonts w:ascii="Arial" w:hAnsi="Arial" w:cs="Arial"/>
        </w:rPr>
        <w:t xml:space="preserve"> </w:t>
      </w:r>
      <w:r w:rsidRPr="004552F7">
        <w:rPr>
          <w:rFonts w:ascii="Arial" w:hAnsi="Arial" w:cs="Arial"/>
        </w:rPr>
        <w:t xml:space="preserve">dla uczniów i rodziców w związku z powrotem do stacjonarnego nauczania. Służyły temu konferencje sierpniowe dla dyrektorów szkół, spotkania </w:t>
      </w:r>
      <w:r w:rsidR="002731E8" w:rsidRPr="004552F7">
        <w:rPr>
          <w:rFonts w:ascii="Arial" w:hAnsi="Arial" w:cs="Arial"/>
        </w:rPr>
        <w:t xml:space="preserve">wrześniowe </w:t>
      </w:r>
      <w:r w:rsidRPr="004552F7">
        <w:rPr>
          <w:rFonts w:ascii="Arial" w:hAnsi="Arial" w:cs="Arial"/>
        </w:rPr>
        <w:t>z dyrektorami w formie konferencji on-line oraz komunikat</w:t>
      </w:r>
      <w:r w:rsidR="004552F7" w:rsidRPr="004552F7">
        <w:rPr>
          <w:rFonts w:ascii="Arial" w:hAnsi="Arial" w:cs="Arial"/>
        </w:rPr>
        <w:t>y</w:t>
      </w:r>
      <w:r w:rsidRPr="004552F7">
        <w:rPr>
          <w:rFonts w:ascii="Arial" w:hAnsi="Arial" w:cs="Arial"/>
        </w:rPr>
        <w:t xml:space="preserve"> zamieszczan</w:t>
      </w:r>
      <w:r w:rsidR="004552F7" w:rsidRPr="004552F7">
        <w:rPr>
          <w:rFonts w:ascii="Arial" w:hAnsi="Arial" w:cs="Arial"/>
        </w:rPr>
        <w:t>e</w:t>
      </w:r>
      <w:r w:rsidRPr="004552F7">
        <w:rPr>
          <w:rFonts w:ascii="Arial" w:hAnsi="Arial" w:cs="Arial"/>
        </w:rPr>
        <w:t xml:space="preserve"> na stronie internetowej kuratorium.</w:t>
      </w:r>
      <w:r w:rsidR="000B2172">
        <w:rPr>
          <w:rFonts w:ascii="Arial" w:hAnsi="Arial" w:cs="Arial"/>
        </w:rPr>
        <w:t xml:space="preserve"> </w:t>
      </w:r>
      <w:r w:rsidR="002731E8" w:rsidRPr="004552F7">
        <w:rPr>
          <w:rFonts w:ascii="Arial" w:hAnsi="Arial" w:cs="Arial"/>
        </w:rPr>
        <w:t xml:space="preserve">Na stronie </w:t>
      </w:r>
      <w:r w:rsidR="004552F7" w:rsidRPr="004552F7">
        <w:rPr>
          <w:rFonts w:ascii="Arial" w:hAnsi="Arial" w:cs="Arial"/>
        </w:rPr>
        <w:t xml:space="preserve">internetowej </w:t>
      </w:r>
      <w:r w:rsidR="002731E8" w:rsidRPr="004552F7">
        <w:rPr>
          <w:rFonts w:ascii="Arial" w:hAnsi="Arial" w:cs="Arial"/>
        </w:rPr>
        <w:t>zamies</w:t>
      </w:r>
      <w:r w:rsidR="004552F7" w:rsidRPr="004552F7">
        <w:rPr>
          <w:rFonts w:ascii="Arial" w:hAnsi="Arial" w:cs="Arial"/>
        </w:rPr>
        <w:t>z</w:t>
      </w:r>
      <w:r w:rsidR="002731E8" w:rsidRPr="004552F7">
        <w:rPr>
          <w:rFonts w:ascii="Arial" w:hAnsi="Arial" w:cs="Arial"/>
        </w:rPr>
        <w:t>czono również link do najczęściej pojawiając</w:t>
      </w:r>
      <w:r w:rsidR="004552F7" w:rsidRPr="004552F7">
        <w:rPr>
          <w:rFonts w:ascii="Arial" w:hAnsi="Arial" w:cs="Arial"/>
        </w:rPr>
        <w:t>ych</w:t>
      </w:r>
      <w:r w:rsidR="002731E8" w:rsidRPr="004552F7">
        <w:rPr>
          <w:rFonts w:ascii="Arial" w:hAnsi="Arial" w:cs="Arial"/>
        </w:rPr>
        <w:t xml:space="preserve"> się pytań</w:t>
      </w:r>
      <w:r w:rsidR="000B2172">
        <w:rPr>
          <w:rFonts w:ascii="Arial" w:hAnsi="Arial" w:cs="Arial"/>
        </w:rPr>
        <w:t xml:space="preserve"> </w:t>
      </w:r>
      <w:r w:rsidR="002731E8" w:rsidRPr="004552F7">
        <w:rPr>
          <w:rFonts w:ascii="Arial" w:hAnsi="Arial" w:cs="Arial"/>
        </w:rPr>
        <w:t>i odpowiedzi</w:t>
      </w:r>
      <w:r w:rsidR="004552F7" w:rsidRPr="004552F7">
        <w:rPr>
          <w:rFonts w:ascii="Arial" w:hAnsi="Arial" w:cs="Arial"/>
        </w:rPr>
        <w:t xml:space="preserve"> w związku z planowanym powrotem uczniów do szkół</w:t>
      </w:r>
      <w:r w:rsidR="00295CD1">
        <w:rPr>
          <w:rFonts w:ascii="Arial" w:hAnsi="Arial" w:cs="Arial"/>
        </w:rPr>
        <w:br/>
      </w:r>
      <w:r w:rsidR="004552F7" w:rsidRPr="004552F7">
        <w:rPr>
          <w:rFonts w:ascii="Arial" w:hAnsi="Arial" w:cs="Arial"/>
        </w:rPr>
        <w:t>i placówek 1 września 2020 r.</w:t>
      </w:r>
    </w:p>
    <w:p w:rsidR="004552F7" w:rsidRDefault="004552F7" w:rsidP="009F7218">
      <w:pPr>
        <w:pStyle w:val="menfont"/>
        <w:spacing w:after="0" w:line="276" w:lineRule="auto"/>
        <w:jc w:val="both"/>
        <w:rPr>
          <w:rFonts w:eastAsiaTheme="minorHAnsi"/>
          <w:color w:val="auto"/>
          <w:sz w:val="22"/>
          <w:szCs w:val="22"/>
          <w:shd w:val="clear" w:color="auto" w:fill="auto"/>
          <w:lang w:eastAsia="en-US"/>
        </w:rPr>
      </w:pPr>
      <w:r w:rsidRPr="00B74556">
        <w:rPr>
          <w:rFonts w:eastAsiaTheme="minorHAnsi"/>
          <w:color w:val="auto"/>
          <w:sz w:val="22"/>
          <w:szCs w:val="22"/>
          <w:shd w:val="clear" w:color="auto" w:fill="auto"/>
          <w:lang w:eastAsia="en-US"/>
        </w:rPr>
        <w:t>Na stronie internetowej kuratorium codziennie od 1 września 2020 roku publikowa</w:t>
      </w:r>
      <w:r w:rsidR="00B74556" w:rsidRPr="00B74556">
        <w:rPr>
          <w:rFonts w:eastAsiaTheme="minorHAnsi"/>
          <w:color w:val="auto"/>
          <w:sz w:val="22"/>
          <w:szCs w:val="22"/>
          <w:shd w:val="clear" w:color="auto" w:fill="auto"/>
          <w:lang w:eastAsia="en-US"/>
        </w:rPr>
        <w:t>n</w:t>
      </w:r>
      <w:r w:rsidR="005E776D">
        <w:rPr>
          <w:rFonts w:eastAsiaTheme="minorHAnsi"/>
          <w:color w:val="auto"/>
          <w:sz w:val="22"/>
          <w:szCs w:val="22"/>
          <w:shd w:val="clear" w:color="auto" w:fill="auto"/>
          <w:lang w:eastAsia="en-US"/>
        </w:rPr>
        <w:t>e są</w:t>
      </w:r>
      <w:r w:rsidRPr="00B74556">
        <w:rPr>
          <w:rFonts w:eastAsiaTheme="minorHAnsi"/>
          <w:color w:val="auto"/>
          <w:sz w:val="22"/>
          <w:szCs w:val="22"/>
          <w:shd w:val="clear" w:color="auto" w:fill="auto"/>
          <w:lang w:eastAsia="en-US"/>
        </w:rPr>
        <w:t xml:space="preserve"> dane statystyczne dotyczące funkcjonowania szkół i placówek oświatowych w skali </w:t>
      </w:r>
      <w:r w:rsidR="00B74556" w:rsidRPr="00B74556">
        <w:rPr>
          <w:rFonts w:eastAsiaTheme="minorHAnsi"/>
          <w:color w:val="auto"/>
          <w:sz w:val="22"/>
          <w:szCs w:val="22"/>
          <w:shd w:val="clear" w:color="auto" w:fill="auto"/>
          <w:lang w:eastAsia="en-US"/>
        </w:rPr>
        <w:t>województwa</w:t>
      </w:r>
      <w:r w:rsidRPr="00B74556">
        <w:rPr>
          <w:rFonts w:eastAsiaTheme="minorHAnsi"/>
          <w:color w:val="auto"/>
          <w:sz w:val="22"/>
          <w:szCs w:val="22"/>
          <w:shd w:val="clear" w:color="auto" w:fill="auto"/>
          <w:lang w:eastAsia="en-US"/>
        </w:rPr>
        <w:t xml:space="preserve">. </w:t>
      </w:r>
    </w:p>
    <w:p w:rsidR="00724E44" w:rsidRPr="008A0865" w:rsidRDefault="00724E44" w:rsidP="009F7218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 w:rsidRPr="008A0865">
        <w:rPr>
          <w:rFonts w:ascii="Arial" w:hAnsi="Arial" w:cs="Arial"/>
          <w:bCs/>
        </w:rPr>
        <w:t xml:space="preserve">Ponadto </w:t>
      </w:r>
      <w:r w:rsidRPr="00724E44">
        <w:rPr>
          <w:rFonts w:ascii="Arial" w:hAnsi="Arial" w:cs="Arial"/>
          <w:bCs/>
        </w:rPr>
        <w:t>w przypadku pytań, wątpliwości i problemów można kontaktować się codziennie</w:t>
      </w:r>
      <w:r>
        <w:rPr>
          <w:rFonts w:ascii="Arial" w:hAnsi="Arial" w:cs="Arial"/>
          <w:bCs/>
        </w:rPr>
        <w:br/>
      </w:r>
      <w:r w:rsidRPr="00724E44">
        <w:rPr>
          <w:rFonts w:ascii="Arial" w:hAnsi="Arial" w:cs="Arial"/>
          <w:bCs/>
        </w:rPr>
        <w:t>z pracownikami kuratorium poza godzinami pracy urzędu,</w:t>
      </w:r>
      <w:r>
        <w:rPr>
          <w:rFonts w:ascii="Arial" w:hAnsi="Arial" w:cs="Arial"/>
          <w:bCs/>
        </w:rPr>
        <w:t xml:space="preserve"> </w:t>
      </w:r>
      <w:r w:rsidRPr="00724E44">
        <w:rPr>
          <w:rFonts w:ascii="Arial" w:hAnsi="Arial" w:cs="Arial"/>
          <w:bCs/>
        </w:rPr>
        <w:t>w godzinach od 15.30 do 18.00</w:t>
      </w:r>
      <w:r w:rsidRPr="008A0865">
        <w:rPr>
          <w:rFonts w:ascii="Arial" w:hAnsi="Arial" w:cs="Arial"/>
          <w:b/>
          <w:bCs/>
        </w:rPr>
        <w:t xml:space="preserve"> </w:t>
      </w:r>
      <w:r w:rsidRPr="008A0865">
        <w:rPr>
          <w:rFonts w:ascii="Arial" w:hAnsi="Arial" w:cs="Arial"/>
          <w:bCs/>
        </w:rPr>
        <w:t xml:space="preserve">– specjalny dyżur pod numerem telefonu: 58 322 29 00, a także wydzielony adres e-mail: </w:t>
      </w:r>
      <w:hyperlink r:id="rId11" w:history="1">
        <w:r w:rsidRPr="008A0865">
          <w:rPr>
            <w:rStyle w:val="Hipercze"/>
            <w:rFonts w:ascii="Arial" w:hAnsi="Arial" w:cs="Arial"/>
            <w:bCs/>
          </w:rPr>
          <w:t>kurator.zdalne@kuratorium.gda.pl</w:t>
        </w:r>
      </w:hyperlink>
      <w:r>
        <w:t xml:space="preserve"> </w:t>
      </w:r>
      <w:r w:rsidRPr="008A0865">
        <w:rPr>
          <w:rFonts w:ascii="Arial" w:hAnsi="Arial" w:cs="Arial"/>
          <w:bCs/>
        </w:rPr>
        <w:t xml:space="preserve">do korespondencji rodziców, nauczycieli i </w:t>
      </w:r>
      <w:proofErr w:type="gramStart"/>
      <w:r w:rsidRPr="008A0865">
        <w:rPr>
          <w:rFonts w:ascii="Arial" w:hAnsi="Arial" w:cs="Arial"/>
          <w:bCs/>
        </w:rPr>
        <w:t>dyrektorów  bezpośrednio</w:t>
      </w:r>
      <w:proofErr w:type="gramEnd"/>
      <w:r w:rsidRPr="008A0865">
        <w:rPr>
          <w:rFonts w:ascii="Arial" w:hAnsi="Arial" w:cs="Arial"/>
          <w:bCs/>
        </w:rPr>
        <w:t xml:space="preserve"> z Pomorskim Kuratorem Oświaty.</w:t>
      </w:r>
    </w:p>
    <w:p w:rsidR="000C04B8" w:rsidRPr="004F1131" w:rsidRDefault="000C04B8" w:rsidP="009F7218">
      <w:pPr>
        <w:pStyle w:val="Akapitzlist"/>
        <w:spacing w:before="240" w:after="120" w:line="240" w:lineRule="auto"/>
        <w:ind w:left="284" w:hanging="284"/>
        <w:contextualSpacing w:val="0"/>
        <w:jc w:val="both"/>
        <w:outlineLvl w:val="2"/>
        <w:rPr>
          <w:rFonts w:ascii="Arial" w:hAnsi="Arial" w:cs="Arial"/>
          <w:b/>
          <w:bCs/>
          <w:i/>
        </w:rPr>
      </w:pPr>
      <w:r w:rsidRPr="004F1131">
        <w:rPr>
          <w:rFonts w:ascii="Arial" w:eastAsia="Times New Roman" w:hAnsi="Arial" w:cs="Arial"/>
          <w:b/>
          <w:bCs/>
          <w:i/>
          <w:lang w:eastAsia="pl-PL"/>
        </w:rPr>
        <w:t>2)</w:t>
      </w:r>
      <w:r w:rsidR="005E776D" w:rsidRPr="004F1131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="00B770C8">
        <w:rPr>
          <w:rFonts w:ascii="Arial" w:eastAsia="Times New Roman" w:hAnsi="Arial" w:cs="Arial"/>
          <w:b/>
          <w:bCs/>
          <w:i/>
          <w:lang w:eastAsia="pl-PL"/>
        </w:rPr>
        <w:t xml:space="preserve">Działania </w:t>
      </w:r>
      <w:r w:rsidR="007D69B1">
        <w:rPr>
          <w:rFonts w:ascii="Arial" w:eastAsia="Times New Roman" w:hAnsi="Arial" w:cs="Arial"/>
          <w:b/>
          <w:bCs/>
          <w:i/>
          <w:lang w:eastAsia="pl-PL"/>
        </w:rPr>
        <w:t>monitorujące sytuację w szkołach i placówkach</w:t>
      </w:r>
      <w:r w:rsidR="00E87995">
        <w:rPr>
          <w:rFonts w:ascii="Arial" w:eastAsia="Times New Roman" w:hAnsi="Arial" w:cs="Arial"/>
          <w:b/>
          <w:bCs/>
          <w:i/>
          <w:lang w:eastAsia="pl-PL"/>
        </w:rPr>
        <w:t>:</w:t>
      </w:r>
    </w:p>
    <w:p w:rsidR="00914DF8" w:rsidRPr="00914DF8" w:rsidRDefault="00B770C8" w:rsidP="00B770C8">
      <w:pPr>
        <w:pStyle w:val="Akapitzlist"/>
        <w:spacing w:before="100" w:beforeAutospacing="1" w:after="100" w:afterAutospacing="1" w:line="240" w:lineRule="auto"/>
        <w:ind w:left="0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Po rozpoczęciu roku szkolnego 2020/2021 działania podejmowane przez Pomorskiego Kuratora Oświaty zostały ukierunkowane na </w:t>
      </w:r>
      <w:r w:rsidR="007D69B1">
        <w:rPr>
          <w:rFonts w:ascii="Arial" w:eastAsia="Times New Roman" w:hAnsi="Arial" w:cs="Arial"/>
          <w:bCs/>
          <w:lang w:eastAsia="pl-PL"/>
        </w:rPr>
        <w:t xml:space="preserve">bieżące </w:t>
      </w:r>
      <w:r>
        <w:rPr>
          <w:rFonts w:ascii="Arial" w:eastAsia="Times New Roman" w:hAnsi="Arial" w:cs="Arial"/>
          <w:bCs/>
          <w:lang w:eastAsia="pl-PL"/>
        </w:rPr>
        <w:t xml:space="preserve">monitorowanie </w:t>
      </w:r>
      <w:r w:rsidR="007D69B1">
        <w:rPr>
          <w:rFonts w:ascii="Arial" w:eastAsia="Times New Roman" w:hAnsi="Arial" w:cs="Arial"/>
          <w:bCs/>
          <w:lang w:eastAsia="pl-PL"/>
        </w:rPr>
        <w:t xml:space="preserve">wybranych </w:t>
      </w:r>
      <w:r>
        <w:rPr>
          <w:rFonts w:ascii="Arial" w:eastAsia="Times New Roman" w:hAnsi="Arial" w:cs="Arial"/>
          <w:bCs/>
          <w:lang w:eastAsia="pl-PL"/>
        </w:rPr>
        <w:t>zadań realizowanych przez dyrektorów szkół i placówek, wymienionych w punkcie 1.</w:t>
      </w:r>
      <w:r w:rsidR="007D69B1">
        <w:rPr>
          <w:rFonts w:ascii="Arial" w:eastAsia="Times New Roman" w:hAnsi="Arial" w:cs="Arial"/>
          <w:bCs/>
          <w:lang w:eastAsia="pl-PL"/>
        </w:rPr>
        <w:t xml:space="preserve"> Poniżej przedstawion</w:t>
      </w:r>
      <w:r w:rsidR="000B2172">
        <w:rPr>
          <w:rFonts w:ascii="Arial" w:eastAsia="Times New Roman" w:hAnsi="Arial" w:cs="Arial"/>
          <w:bCs/>
          <w:lang w:eastAsia="pl-PL"/>
        </w:rPr>
        <w:t xml:space="preserve">o przykłady </w:t>
      </w:r>
      <w:r w:rsidR="007D69B1">
        <w:rPr>
          <w:rFonts w:ascii="Arial" w:eastAsia="Times New Roman" w:hAnsi="Arial" w:cs="Arial"/>
          <w:bCs/>
          <w:lang w:eastAsia="pl-PL"/>
        </w:rPr>
        <w:t>wynik</w:t>
      </w:r>
      <w:r w:rsidR="000B2172">
        <w:rPr>
          <w:rFonts w:ascii="Arial" w:eastAsia="Times New Roman" w:hAnsi="Arial" w:cs="Arial"/>
          <w:bCs/>
          <w:lang w:eastAsia="pl-PL"/>
        </w:rPr>
        <w:t>ów monitorowania</w:t>
      </w:r>
      <w:r w:rsidR="007D69B1">
        <w:rPr>
          <w:rFonts w:ascii="Arial" w:eastAsia="Times New Roman" w:hAnsi="Arial" w:cs="Arial"/>
          <w:bCs/>
          <w:lang w:eastAsia="pl-PL"/>
        </w:rPr>
        <w:t xml:space="preserve"> opracowan</w:t>
      </w:r>
      <w:r w:rsidR="00BD1AB1">
        <w:rPr>
          <w:rFonts w:ascii="Arial" w:eastAsia="Times New Roman" w:hAnsi="Arial" w:cs="Arial"/>
          <w:bCs/>
          <w:lang w:eastAsia="pl-PL"/>
        </w:rPr>
        <w:t>ych</w:t>
      </w:r>
      <w:r w:rsidR="007D69B1">
        <w:rPr>
          <w:rFonts w:ascii="Arial" w:eastAsia="Times New Roman" w:hAnsi="Arial" w:cs="Arial"/>
          <w:bCs/>
          <w:lang w:eastAsia="pl-PL"/>
        </w:rPr>
        <w:t xml:space="preserve"> na podstawie informacji zebranych </w:t>
      </w:r>
      <w:r w:rsidR="00FA32B8">
        <w:rPr>
          <w:rFonts w:ascii="Arial" w:eastAsia="Times New Roman" w:hAnsi="Arial" w:cs="Arial"/>
          <w:bCs/>
          <w:lang w:eastAsia="pl-PL"/>
        </w:rPr>
        <w:t xml:space="preserve">od dyrektorów </w:t>
      </w:r>
      <w:r w:rsidR="007D69B1">
        <w:rPr>
          <w:rFonts w:ascii="Arial" w:eastAsia="Times New Roman" w:hAnsi="Arial" w:cs="Arial"/>
          <w:bCs/>
          <w:lang w:eastAsia="pl-PL"/>
        </w:rPr>
        <w:t xml:space="preserve">szkół i placówek. </w:t>
      </w:r>
    </w:p>
    <w:p w:rsidR="00F030B9" w:rsidRDefault="00724E44" w:rsidP="009F7218">
      <w:pPr>
        <w:spacing w:after="120" w:line="240" w:lineRule="auto"/>
        <w:ind w:left="284" w:hanging="142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F1131">
        <w:rPr>
          <w:rFonts w:ascii="Arial" w:eastAsia="Times New Roman" w:hAnsi="Arial" w:cs="Arial"/>
          <w:b/>
          <w:bCs/>
          <w:lang w:eastAsia="pl-PL"/>
        </w:rPr>
        <w:t xml:space="preserve">a. </w:t>
      </w:r>
      <w:r w:rsidR="00E23212" w:rsidRPr="004F1131">
        <w:rPr>
          <w:rFonts w:ascii="Arial" w:eastAsia="Times New Roman" w:hAnsi="Arial" w:cs="Arial"/>
          <w:b/>
          <w:bCs/>
          <w:lang w:eastAsia="pl-PL"/>
        </w:rPr>
        <w:t>M</w:t>
      </w:r>
      <w:r w:rsidR="00C8259F" w:rsidRPr="004F1131">
        <w:rPr>
          <w:rFonts w:ascii="Arial" w:eastAsia="Times New Roman" w:hAnsi="Arial" w:cs="Arial"/>
          <w:b/>
          <w:bCs/>
          <w:lang w:eastAsia="pl-PL"/>
        </w:rPr>
        <w:t>onitorowania funkcjonowanie świetlic.</w:t>
      </w:r>
    </w:p>
    <w:p w:rsidR="000E23E4" w:rsidRDefault="000E23E4" w:rsidP="000E23E4">
      <w:pPr>
        <w:spacing w:after="100" w:afterAutospacing="1" w:line="240" w:lineRule="auto"/>
        <w:jc w:val="both"/>
        <w:outlineLvl w:val="2"/>
        <w:rPr>
          <w:rFonts w:ascii="Arial" w:hAnsi="Arial" w:cs="Arial"/>
        </w:rPr>
      </w:pPr>
      <w:r w:rsidRPr="000E23E4">
        <w:rPr>
          <w:rFonts w:ascii="Arial" w:hAnsi="Arial" w:cs="Arial"/>
        </w:rPr>
        <w:t>Celem monitorowania była realizacja obowiązku dyrektora szkoły prowadzenia działalności opiekuńczej dla dzieci osób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</w:t>
      </w:r>
    </w:p>
    <w:p w:rsidR="00E23212" w:rsidRPr="00D57147" w:rsidRDefault="00E23212" w:rsidP="00724E44">
      <w:pPr>
        <w:spacing w:before="100" w:beforeAutospacing="1" w:after="100" w:afterAutospacing="1" w:line="240" w:lineRule="auto"/>
        <w:ind w:left="284" w:hanging="142"/>
        <w:jc w:val="both"/>
        <w:outlineLvl w:val="2"/>
        <w:rPr>
          <w:rFonts w:ascii="Arial" w:eastAsia="Times New Roman" w:hAnsi="Arial" w:cs="Arial"/>
          <w:b/>
          <w:bCs/>
          <w:i/>
          <w:lang w:eastAsia="pl-PL"/>
        </w:rPr>
      </w:pPr>
      <w:r w:rsidRPr="00D57147">
        <w:rPr>
          <w:rFonts w:ascii="Arial" w:eastAsia="Times New Roman" w:hAnsi="Arial" w:cs="Arial"/>
          <w:b/>
          <w:bCs/>
          <w:i/>
          <w:lang w:eastAsia="pl-PL"/>
        </w:rPr>
        <w:t>Wyniki</w:t>
      </w:r>
      <w:r w:rsidR="00D57147" w:rsidRPr="00D57147">
        <w:rPr>
          <w:rFonts w:ascii="Arial" w:eastAsia="Times New Roman" w:hAnsi="Arial" w:cs="Arial"/>
          <w:b/>
          <w:bCs/>
          <w:i/>
          <w:lang w:eastAsia="pl-PL"/>
        </w:rPr>
        <w:t xml:space="preserve"> (stan na dzień 17 listopada 2020 r.)</w:t>
      </w:r>
      <w:r w:rsidRPr="00D57147">
        <w:rPr>
          <w:rFonts w:ascii="Arial" w:eastAsia="Times New Roman" w:hAnsi="Arial" w:cs="Arial"/>
          <w:b/>
          <w:bCs/>
          <w:i/>
          <w:lang w:eastAsia="pl-PL"/>
        </w:rPr>
        <w:t>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09"/>
        <w:gridCol w:w="2835"/>
      </w:tblGrid>
      <w:tr w:rsidR="000E23E4" w:rsidRPr="00C8259F" w:rsidTr="00394B4A">
        <w:trPr>
          <w:trHeight w:val="1605"/>
        </w:trPr>
        <w:tc>
          <w:tcPr>
            <w:tcW w:w="1668" w:type="dxa"/>
            <w:shd w:val="clear" w:color="auto" w:fill="BDD6EE" w:themeFill="accent1" w:themeFillTint="66"/>
            <w:hideMark/>
          </w:tcPr>
          <w:p w:rsidR="000E23E4" w:rsidRPr="00394B4A" w:rsidRDefault="000E23E4" w:rsidP="00C825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94B4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Ogólna liczba szkół podstawowych (bez szkół podstawowych specjalnych)</w:t>
            </w:r>
          </w:p>
        </w:tc>
        <w:tc>
          <w:tcPr>
            <w:tcW w:w="2268" w:type="dxa"/>
            <w:shd w:val="clear" w:color="auto" w:fill="E2EFD9" w:themeFill="accent6" w:themeFillTint="33"/>
            <w:hideMark/>
          </w:tcPr>
          <w:p w:rsidR="00394B4A" w:rsidRDefault="000E23E4" w:rsidP="000E23E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4B4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szkół</w:t>
            </w:r>
            <w:r w:rsidRPr="00394B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podstawowych,</w:t>
            </w:r>
          </w:p>
          <w:p w:rsidR="000E23E4" w:rsidRPr="00394B4A" w:rsidRDefault="000E23E4" w:rsidP="00394B4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4B4A">
              <w:rPr>
                <w:rFonts w:ascii="Calibri" w:eastAsia="Times New Roman" w:hAnsi="Calibri" w:cs="Times New Roman"/>
                <w:color w:val="000000"/>
                <w:lang w:eastAsia="pl-PL"/>
              </w:rPr>
              <w:t>w których funkcjonuje świetlica szkolna dla uczniów</w:t>
            </w:r>
            <w:r w:rsidR="00394B4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94B4A">
              <w:rPr>
                <w:rFonts w:ascii="Calibri" w:eastAsia="Times New Roman" w:hAnsi="Calibri" w:cs="Times New Roman"/>
                <w:color w:val="000000"/>
                <w:lang w:eastAsia="pl-PL"/>
              </w:rPr>
              <w:t>klas I-III</w:t>
            </w:r>
          </w:p>
        </w:tc>
        <w:tc>
          <w:tcPr>
            <w:tcW w:w="2409" w:type="dxa"/>
            <w:shd w:val="clear" w:color="auto" w:fill="E2EFD9" w:themeFill="accent6" w:themeFillTint="33"/>
            <w:hideMark/>
          </w:tcPr>
          <w:p w:rsidR="000E23E4" w:rsidRPr="00394B4A" w:rsidRDefault="000E23E4" w:rsidP="00394B4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4B4A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Liczba uczniów</w:t>
            </w:r>
            <w:r w:rsidRPr="00394B4A">
              <w:rPr>
                <w:rFonts w:ascii="Calibri" w:eastAsia="Times New Roman" w:hAnsi="Calibri" w:cs="Times New Roman"/>
                <w:color w:val="000000"/>
                <w:lang w:eastAsia="pl-PL"/>
              </w:rPr>
              <w:t>, którzy korzystają z zajęć opiekuńczo-wychowawczych</w:t>
            </w:r>
            <w:r w:rsidR="00394B4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94B4A">
              <w:rPr>
                <w:rFonts w:ascii="Calibri" w:eastAsia="Times New Roman" w:hAnsi="Calibri" w:cs="Times New Roman"/>
                <w:color w:val="000000"/>
                <w:lang w:eastAsia="pl-PL"/>
              </w:rPr>
              <w:t>w świetlicy szkolnej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E23E4" w:rsidRPr="00394B4A" w:rsidRDefault="000E23E4" w:rsidP="009C28F0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394B4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Czy</w:t>
            </w:r>
            <w:r w:rsidRPr="00394B4A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 xml:space="preserve"> dla uczniów korzystających ze świetlicy, szkoła zapewnia/organizuje także zajęcia stacjonarne lub zdalne na miejscu w szkole podstawowej </w:t>
            </w:r>
          </w:p>
        </w:tc>
      </w:tr>
      <w:tr w:rsidR="000E23E4" w:rsidRPr="00C8259F" w:rsidTr="00394B4A">
        <w:trPr>
          <w:trHeight w:val="482"/>
        </w:trPr>
        <w:tc>
          <w:tcPr>
            <w:tcW w:w="1668" w:type="dxa"/>
            <w:noWrap/>
            <w:vAlign w:val="center"/>
            <w:hideMark/>
          </w:tcPr>
          <w:p w:rsidR="000E23E4" w:rsidRPr="00C8259F" w:rsidRDefault="000E23E4" w:rsidP="009C28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59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E23E4" w:rsidRPr="00C8259F" w:rsidRDefault="000E23E4" w:rsidP="009C28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59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E23E4" w:rsidRPr="00C8259F" w:rsidRDefault="000E23E4" w:rsidP="009C28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59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3E4" w:rsidRPr="00C8259F" w:rsidRDefault="000E23E4" w:rsidP="009C28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59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 - 412</w:t>
            </w:r>
          </w:p>
        </w:tc>
      </w:tr>
    </w:tbl>
    <w:p w:rsidR="00F05EA5" w:rsidRPr="004F1131" w:rsidRDefault="00A17473" w:rsidP="001A0BC1">
      <w:pPr>
        <w:pStyle w:val="punkty"/>
        <w:numPr>
          <w:ilvl w:val="0"/>
          <w:numId w:val="0"/>
        </w:numPr>
        <w:spacing w:before="0" w:after="240" w:line="276" w:lineRule="auto"/>
        <w:ind w:left="284" w:hanging="284"/>
        <w:jc w:val="both"/>
        <w:rPr>
          <w:rFonts w:ascii="Arial" w:hAnsi="Arial" w:cs="Arial"/>
          <w:b/>
        </w:rPr>
      </w:pPr>
      <w:r w:rsidRPr="004F1131">
        <w:rPr>
          <w:rFonts w:ascii="Arial" w:hAnsi="Arial" w:cs="Arial"/>
          <w:b/>
        </w:rPr>
        <w:lastRenderedPageBreak/>
        <w:t xml:space="preserve">b. Monitorowanie wprowadzonych rozwiązań </w:t>
      </w:r>
      <w:r w:rsidR="00F05EA5" w:rsidRPr="004F1131">
        <w:rPr>
          <w:rFonts w:ascii="Arial" w:hAnsi="Arial" w:cs="Arial"/>
          <w:b/>
        </w:rPr>
        <w:t xml:space="preserve">organizacyjnych przez dyrektorów szkół </w:t>
      </w:r>
      <w:r w:rsidR="00BD1AB1">
        <w:rPr>
          <w:rFonts w:ascii="Arial" w:hAnsi="Arial" w:cs="Arial"/>
          <w:b/>
        </w:rPr>
        <w:t xml:space="preserve">podstawowych </w:t>
      </w:r>
      <w:r w:rsidR="00F05EA5" w:rsidRPr="004F1131">
        <w:rPr>
          <w:rFonts w:ascii="Arial" w:hAnsi="Arial" w:cs="Arial"/>
          <w:b/>
        </w:rPr>
        <w:t xml:space="preserve">w związku z powrotem (18 stycznia 2021 r.) do nauki stacjonarnej dzieci z klas 1-3 szkół podstawowych </w:t>
      </w:r>
      <w:r w:rsidR="00F05EA5" w:rsidRPr="00BD1AB1">
        <w:rPr>
          <w:rFonts w:ascii="Arial" w:hAnsi="Arial" w:cs="Arial"/>
        </w:rPr>
        <w:t xml:space="preserve">(dla pozostałych uczniów zajęcia </w:t>
      </w:r>
      <w:r w:rsidR="00BD1AB1" w:rsidRPr="00BD1AB1">
        <w:rPr>
          <w:rFonts w:ascii="Arial" w:hAnsi="Arial" w:cs="Arial"/>
        </w:rPr>
        <w:t>były</w:t>
      </w:r>
      <w:r w:rsidR="00F05EA5" w:rsidRPr="00BD1AB1">
        <w:rPr>
          <w:rFonts w:ascii="Arial" w:hAnsi="Arial" w:cs="Arial"/>
        </w:rPr>
        <w:t xml:space="preserve"> realizowane</w:t>
      </w:r>
      <w:r w:rsidR="00BD1AB1" w:rsidRPr="00BD1AB1">
        <w:rPr>
          <w:rFonts w:ascii="Arial" w:hAnsi="Arial" w:cs="Arial"/>
        </w:rPr>
        <w:t xml:space="preserve"> </w:t>
      </w:r>
      <w:r w:rsidR="00F05EA5" w:rsidRPr="00BD1AB1">
        <w:rPr>
          <w:rFonts w:ascii="Arial" w:hAnsi="Arial" w:cs="Arial"/>
        </w:rPr>
        <w:t>z wykorzystaniem metod i technik kształcenia na odległość).</w:t>
      </w:r>
    </w:p>
    <w:p w:rsidR="007708BA" w:rsidRPr="004F1131" w:rsidRDefault="00F05EA5" w:rsidP="004F1131">
      <w:pPr>
        <w:pStyle w:val="menfont"/>
        <w:spacing w:before="0" w:after="240" w:line="276" w:lineRule="auto"/>
        <w:jc w:val="both"/>
        <w:rPr>
          <w:sz w:val="22"/>
          <w:szCs w:val="22"/>
        </w:rPr>
      </w:pPr>
      <w:r w:rsidRPr="004F1131">
        <w:rPr>
          <w:sz w:val="22"/>
          <w:szCs w:val="22"/>
        </w:rPr>
        <w:t>Celem monitorowania był</w:t>
      </w:r>
      <w:r w:rsidR="007708BA" w:rsidRPr="004F1131">
        <w:rPr>
          <w:sz w:val="22"/>
          <w:szCs w:val="22"/>
        </w:rPr>
        <w:t>a realizacja obowiązku dyrektora szkoły w odniesieniu do uczniów, którzy z uwagi na rodzaj niepełnosprawności lub brak możliwości realizowania zajęć</w:t>
      </w:r>
      <w:r w:rsidR="00394B4A">
        <w:rPr>
          <w:sz w:val="22"/>
          <w:szCs w:val="22"/>
        </w:rPr>
        <w:br/>
      </w:r>
      <w:r w:rsidR="007708BA" w:rsidRPr="004F1131">
        <w:rPr>
          <w:sz w:val="22"/>
          <w:szCs w:val="22"/>
        </w:rPr>
        <w:t>z wykorzystaniem metod i technik kształcenia na odległość w miejscu zamieszkania, tj.:</w:t>
      </w:r>
    </w:p>
    <w:p w:rsidR="007708BA" w:rsidRPr="004F1131" w:rsidRDefault="007708BA" w:rsidP="007708BA">
      <w:pPr>
        <w:pStyle w:val="menfont"/>
        <w:spacing w:before="0" w:after="0" w:line="276" w:lineRule="auto"/>
        <w:ind w:left="284" w:hanging="142"/>
        <w:jc w:val="both"/>
        <w:rPr>
          <w:sz w:val="22"/>
          <w:szCs w:val="22"/>
        </w:rPr>
      </w:pPr>
      <w:r w:rsidRPr="004F1131">
        <w:rPr>
          <w:sz w:val="22"/>
          <w:szCs w:val="22"/>
        </w:rPr>
        <w:t xml:space="preserve">1) zorganizowania zajęć w szkole lub </w:t>
      </w:r>
    </w:p>
    <w:p w:rsidR="007708BA" w:rsidRDefault="007708BA" w:rsidP="007708BA">
      <w:pPr>
        <w:pStyle w:val="menfont"/>
        <w:spacing w:before="0" w:after="0" w:line="276" w:lineRule="auto"/>
        <w:ind w:left="284" w:hanging="142"/>
        <w:jc w:val="both"/>
        <w:rPr>
          <w:sz w:val="22"/>
          <w:szCs w:val="22"/>
        </w:rPr>
      </w:pPr>
      <w:r w:rsidRPr="004F1131">
        <w:rPr>
          <w:sz w:val="22"/>
          <w:szCs w:val="22"/>
        </w:rPr>
        <w:t>2) umożliwienia uczniowi realizację zajęć z wykorzystaniem metod i technik kształcenia na odległość na terenie szkoły.</w:t>
      </w:r>
    </w:p>
    <w:p w:rsidR="00F05EA5" w:rsidRPr="004F1131" w:rsidRDefault="007708BA" w:rsidP="00F05EA5">
      <w:pPr>
        <w:pStyle w:val="punkty"/>
        <w:numPr>
          <w:ilvl w:val="0"/>
          <w:numId w:val="0"/>
        </w:numPr>
        <w:jc w:val="both"/>
        <w:rPr>
          <w:rFonts w:ascii="Arial" w:hAnsi="Arial" w:cs="Arial"/>
          <w:b/>
          <w:i/>
        </w:rPr>
      </w:pPr>
      <w:r w:rsidRPr="004F1131">
        <w:rPr>
          <w:rFonts w:ascii="Arial" w:hAnsi="Arial" w:cs="Arial"/>
          <w:b/>
          <w:i/>
        </w:rPr>
        <w:t>Wyniki (stan na 22 stycznia 2021 r.):</w:t>
      </w:r>
    </w:p>
    <w:tbl>
      <w:tblPr>
        <w:tblW w:w="94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280"/>
        <w:gridCol w:w="3000"/>
      </w:tblGrid>
      <w:tr w:rsidR="007968AD" w:rsidRPr="00507F4F" w:rsidTr="007968AD">
        <w:trPr>
          <w:trHeight w:val="54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8AD" w:rsidRPr="00507F4F" w:rsidRDefault="007968AD" w:rsidP="007968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507F4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Funkcjonowanie szkół podstawowych</w:t>
            </w:r>
          </w:p>
        </w:tc>
      </w:tr>
      <w:tr w:rsidR="007968AD" w:rsidRPr="007968AD" w:rsidTr="007968AD">
        <w:trPr>
          <w:trHeight w:val="15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7968AD" w:rsidRPr="007968AD" w:rsidRDefault="007968AD" w:rsidP="0079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szkół podstawowych (bez szkół podstawowych specjalnych)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968AD" w:rsidRPr="007968AD" w:rsidRDefault="007968AD" w:rsidP="00394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szkół </w:t>
            </w:r>
            <w:r w:rsidRPr="0079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podstawowych,</w:t>
            </w:r>
            <w:r w:rsidR="00394B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9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których na miejscu dyrektor zorganizował dla uczniów nauczanie zdalne lub zajęcia edukacyjne 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968AD" w:rsidRPr="007968AD" w:rsidRDefault="007968AD" w:rsidP="0079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uczniów</w:t>
            </w:r>
            <w:r w:rsidRPr="0079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którzy korzystają z nauczania zdalnego lub zajęć edukacyjnych zorganizowanych w szkole</w:t>
            </w:r>
          </w:p>
        </w:tc>
      </w:tr>
      <w:tr w:rsidR="007968AD" w:rsidRPr="007968AD" w:rsidTr="007968AD">
        <w:trPr>
          <w:trHeight w:val="35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AD" w:rsidRPr="007968AD" w:rsidRDefault="007968AD" w:rsidP="0079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AD" w:rsidRPr="00BD1AB1" w:rsidRDefault="007968AD" w:rsidP="0079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D1A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8AD" w:rsidRPr="00BD1AB1" w:rsidRDefault="007968AD" w:rsidP="0079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D1A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3124</w:t>
            </w:r>
          </w:p>
        </w:tc>
      </w:tr>
      <w:tr w:rsidR="007968AD" w:rsidRPr="00507F4F" w:rsidTr="007968AD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8AD" w:rsidRPr="00507F4F" w:rsidRDefault="007968AD" w:rsidP="007968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07F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Funkcjonowanie szkół </w:t>
            </w:r>
            <w:proofErr w:type="spellStart"/>
            <w:r w:rsidRPr="00507F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ponadpostawowych</w:t>
            </w:r>
            <w:proofErr w:type="spellEnd"/>
          </w:p>
        </w:tc>
      </w:tr>
      <w:tr w:rsidR="007968AD" w:rsidRPr="007968AD" w:rsidTr="007968AD">
        <w:trPr>
          <w:trHeight w:val="15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7968AD" w:rsidRPr="007968AD" w:rsidRDefault="007968AD" w:rsidP="0079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Ogólna liczba szkół </w:t>
            </w:r>
            <w:proofErr w:type="spellStart"/>
            <w:r w:rsidRPr="0079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ponadpostawowych</w:t>
            </w:r>
            <w:proofErr w:type="spellEnd"/>
            <w:r w:rsidRPr="0079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(bez szkół specjalnych)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968AD" w:rsidRPr="007968AD" w:rsidRDefault="007968AD" w:rsidP="0079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szkół </w:t>
            </w:r>
            <w:r w:rsidRPr="0079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ponadpodstawowych, w których na miejscu dyrektor zorganizował dla uczniów nauczanie zdalne lub zajęcia edukacyjne 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7968AD" w:rsidRPr="007968AD" w:rsidRDefault="007968AD" w:rsidP="0079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uczniów</w:t>
            </w:r>
            <w:r w:rsidRPr="0079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którzy korzystają z nauczania zdalnego lub zajęć edukacyjnych zorganizowanych w szkole</w:t>
            </w:r>
          </w:p>
        </w:tc>
      </w:tr>
      <w:tr w:rsidR="007968AD" w:rsidRPr="007968AD" w:rsidTr="007968AD">
        <w:trPr>
          <w:trHeight w:val="6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AD" w:rsidRPr="007968AD" w:rsidRDefault="007968AD" w:rsidP="0079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AD" w:rsidRPr="007968AD" w:rsidRDefault="007968AD" w:rsidP="0079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AD" w:rsidRPr="007968AD" w:rsidRDefault="007968AD" w:rsidP="0079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430</w:t>
            </w:r>
          </w:p>
        </w:tc>
      </w:tr>
    </w:tbl>
    <w:p w:rsidR="00C8259F" w:rsidRPr="004F1131" w:rsidRDefault="00A17473" w:rsidP="009F7218">
      <w:pPr>
        <w:spacing w:before="360" w:after="0" w:line="276" w:lineRule="auto"/>
        <w:ind w:left="284" w:hanging="284"/>
        <w:jc w:val="both"/>
        <w:outlineLvl w:val="2"/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</w:pPr>
      <w:r w:rsidRPr="004F1131">
        <w:rPr>
          <w:rFonts w:ascii="Arial" w:hAnsi="Arial" w:cs="Arial"/>
          <w:b/>
        </w:rPr>
        <w:t>c</w:t>
      </w:r>
      <w:r w:rsidR="00724E44" w:rsidRPr="004F1131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  <w:t>.</w:t>
      </w:r>
      <w:r w:rsidR="00E23212" w:rsidRPr="004F1131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  <w:t xml:space="preserve"> M</w:t>
      </w:r>
      <w:r w:rsidR="00724E44" w:rsidRPr="004F1131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  <w:t>onitorowani</w:t>
      </w:r>
      <w:r w:rsidR="00E23212" w:rsidRPr="004F1131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  <w:t>e</w:t>
      </w:r>
      <w:r w:rsidR="00724E44" w:rsidRPr="004F1131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  <w:t xml:space="preserve"> sposobu organizacji pracy szkół i realizacji zadań przez dyrektorów w roku szkolnym 2020/2021, w okresie czasowego ograniczenia funkcjonowania jednostek systemu oświaty w związku z zapobieganiem, przeciwdziałaniem</w:t>
      </w:r>
      <w:r w:rsidR="004F1131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  <w:br/>
      </w:r>
      <w:r w:rsidR="00724E44" w:rsidRPr="004F1131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  <w:t>i zwalczaniem COVID-1.</w:t>
      </w:r>
    </w:p>
    <w:p w:rsidR="00724E44" w:rsidRPr="00474024" w:rsidRDefault="00724E44" w:rsidP="00864F60">
      <w:pPr>
        <w:shd w:val="clear" w:color="auto" w:fill="FFFFFF"/>
        <w:spacing w:before="240" w:after="0" w:line="276" w:lineRule="auto"/>
        <w:ind w:left="11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Celem monitorowania było zidentyfikowanie i wyeliminowanie zagrożeń w prawidłowej realizacji zadań szkół w okresie czasowego ograniczenia ich funkcjonowania w zakresie:</w:t>
      </w:r>
    </w:p>
    <w:p w:rsidR="00724E44" w:rsidRPr="00474024" w:rsidRDefault="00724E44" w:rsidP="00864F60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ind w:left="14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organizacji i przebiegu procesów edukacyjno-wychowawczych,</w:t>
      </w:r>
    </w:p>
    <w:p w:rsidR="00724E44" w:rsidRPr="00474024" w:rsidRDefault="00724E44" w:rsidP="00864F60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6" w:lineRule="auto"/>
        <w:ind w:left="14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sprawowania wewnętrznego nadzoru pedagogicznego.</w:t>
      </w:r>
    </w:p>
    <w:p w:rsidR="00D57147" w:rsidRPr="00474024" w:rsidRDefault="00D57147" w:rsidP="00D5714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</w:p>
    <w:p w:rsidR="00D57147" w:rsidRPr="00155513" w:rsidRDefault="00D57147" w:rsidP="00D5714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4" w:lineRule="exact"/>
        <w:ind w:left="14"/>
        <w:jc w:val="both"/>
        <w:rPr>
          <w:rFonts w:ascii="Arial" w:eastAsiaTheme="minorEastAsia" w:hAnsi="Arial" w:cs="Arial"/>
          <w:b/>
          <w:bCs/>
          <w:i/>
          <w:color w:val="000000" w:themeColor="text1"/>
          <w:shd w:val="clear" w:color="auto" w:fill="FFFFFF"/>
          <w:lang w:eastAsia="pl-PL"/>
        </w:rPr>
      </w:pPr>
      <w:r w:rsidRPr="00155513">
        <w:rPr>
          <w:rFonts w:ascii="Arial" w:eastAsiaTheme="minorEastAsia" w:hAnsi="Arial" w:cs="Arial"/>
          <w:b/>
          <w:bCs/>
          <w:i/>
          <w:color w:val="000000" w:themeColor="text1"/>
          <w:shd w:val="clear" w:color="auto" w:fill="FFFFFF"/>
          <w:lang w:eastAsia="pl-PL"/>
        </w:rPr>
        <w:t xml:space="preserve">Wyniki </w:t>
      </w:r>
      <w:r w:rsidR="00155513">
        <w:rPr>
          <w:rFonts w:ascii="Arial" w:eastAsiaTheme="minorEastAsia" w:hAnsi="Arial" w:cs="Arial"/>
          <w:b/>
          <w:bCs/>
          <w:i/>
          <w:color w:val="000000" w:themeColor="text1"/>
          <w:shd w:val="clear" w:color="auto" w:fill="FFFFFF"/>
          <w:lang w:eastAsia="pl-PL"/>
        </w:rPr>
        <w:t xml:space="preserve">i wnioski </w:t>
      </w:r>
      <w:r w:rsidRPr="00155513">
        <w:rPr>
          <w:rFonts w:ascii="Arial" w:eastAsiaTheme="minorEastAsia" w:hAnsi="Arial" w:cs="Arial"/>
          <w:b/>
          <w:bCs/>
          <w:i/>
          <w:color w:val="000000" w:themeColor="text1"/>
          <w:shd w:val="clear" w:color="auto" w:fill="FFFFFF"/>
          <w:lang w:eastAsia="pl-PL"/>
        </w:rPr>
        <w:t>(raport):</w:t>
      </w:r>
    </w:p>
    <w:p w:rsidR="00D57147" w:rsidRPr="00474024" w:rsidRDefault="00D57147" w:rsidP="001A0BC1">
      <w:pPr>
        <w:shd w:val="clear" w:color="auto" w:fill="FFFFFF"/>
        <w:spacing w:after="0" w:line="276" w:lineRule="auto"/>
        <w:ind w:left="24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Raport opracowano na podstawie informacji przesłanych przez dyrektorów szkół do kuratorium oświaty w okresie od </w:t>
      </w:r>
      <w:r w:rsidRPr="00155513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  <w:t>14 stycznia 2021 r. r. do 20 stycznia 2021</w:t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 r. Spośród 1442 szkół funkcjonujących w województwie pomorskim, w badaniu udział wzięło 1239 publicznych i niepublicznych szkół ogólnodostępnych i specjalnych, w tym:</w:t>
      </w:r>
    </w:p>
    <w:p w:rsidR="00D57147" w:rsidRPr="00474024" w:rsidRDefault="00D57147" w:rsidP="001A0BC1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  <w:tab w:val="left" w:leader="dot" w:pos="1325"/>
        </w:tabs>
        <w:autoSpaceDE w:val="0"/>
        <w:autoSpaceDN w:val="0"/>
        <w:adjustRightInd w:val="0"/>
        <w:spacing w:after="0" w:line="288" w:lineRule="exact"/>
        <w:ind w:left="374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718 szkoły podstawowe,</w:t>
      </w:r>
    </w:p>
    <w:p w:rsidR="00D57147" w:rsidRPr="00474024" w:rsidRDefault="00D57147" w:rsidP="00D57147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  <w:tab w:val="left" w:leader="dot" w:pos="1325"/>
        </w:tabs>
        <w:autoSpaceDE w:val="0"/>
        <w:autoSpaceDN w:val="0"/>
        <w:adjustRightInd w:val="0"/>
        <w:spacing w:after="0" w:line="288" w:lineRule="exact"/>
        <w:ind w:left="374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4 szkoły podstawowe dla dorosłych,</w:t>
      </w:r>
    </w:p>
    <w:p w:rsidR="00D57147" w:rsidRPr="00474024" w:rsidRDefault="00D57147" w:rsidP="00D57147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  <w:tab w:val="left" w:leader="dot" w:pos="1325"/>
        </w:tabs>
        <w:autoSpaceDE w:val="0"/>
        <w:autoSpaceDN w:val="0"/>
        <w:adjustRightInd w:val="0"/>
        <w:spacing w:before="5" w:after="0" w:line="288" w:lineRule="exact"/>
        <w:ind w:left="374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lastRenderedPageBreak/>
        <w:t>139 licea ogólnokształcące,</w:t>
      </w:r>
    </w:p>
    <w:p w:rsidR="00D57147" w:rsidRPr="00474024" w:rsidRDefault="00D57147" w:rsidP="00D57147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  <w:tab w:val="left" w:leader="dot" w:pos="1325"/>
        </w:tabs>
        <w:autoSpaceDE w:val="0"/>
        <w:autoSpaceDN w:val="0"/>
        <w:adjustRightInd w:val="0"/>
        <w:spacing w:before="5" w:after="0" w:line="288" w:lineRule="exact"/>
        <w:ind w:left="374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39 licea ogólnokształcące dla dorosłych,</w:t>
      </w:r>
    </w:p>
    <w:p w:rsidR="00D57147" w:rsidRPr="00474024" w:rsidRDefault="00D57147" w:rsidP="00D57147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  <w:tab w:val="left" w:leader="dot" w:pos="1325"/>
        </w:tabs>
        <w:autoSpaceDE w:val="0"/>
        <w:autoSpaceDN w:val="0"/>
        <w:adjustRightInd w:val="0"/>
        <w:spacing w:before="5" w:after="0" w:line="288" w:lineRule="exact"/>
        <w:ind w:left="374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100 technika,</w:t>
      </w:r>
    </w:p>
    <w:p w:rsidR="00D57147" w:rsidRPr="00474024" w:rsidRDefault="00D57147" w:rsidP="00D57147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  <w:tab w:val="left" w:leader="dot" w:pos="1325"/>
        </w:tabs>
        <w:autoSpaceDE w:val="0"/>
        <w:autoSpaceDN w:val="0"/>
        <w:adjustRightInd w:val="0"/>
        <w:spacing w:before="5" w:after="0" w:line="288" w:lineRule="exact"/>
        <w:ind w:left="374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99 branżowe szkoły I stopnia,</w:t>
      </w:r>
    </w:p>
    <w:p w:rsidR="00D57147" w:rsidRPr="00474024" w:rsidRDefault="00D57147" w:rsidP="00D57147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  <w:tab w:val="left" w:leader="dot" w:pos="1325"/>
        </w:tabs>
        <w:autoSpaceDE w:val="0"/>
        <w:autoSpaceDN w:val="0"/>
        <w:adjustRightInd w:val="0"/>
        <w:spacing w:after="0" w:line="288" w:lineRule="exact"/>
        <w:ind w:left="374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81 szkoły policealne,</w:t>
      </w:r>
    </w:p>
    <w:p w:rsidR="00D57147" w:rsidRPr="00474024" w:rsidRDefault="00D57147" w:rsidP="00D57147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  <w:tab w:val="left" w:leader="dot" w:pos="1325"/>
        </w:tabs>
        <w:autoSpaceDE w:val="0"/>
        <w:autoSpaceDN w:val="0"/>
        <w:adjustRightInd w:val="0"/>
        <w:spacing w:before="5" w:after="0" w:line="288" w:lineRule="exact"/>
        <w:ind w:left="374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28 szkoły specjalne przysposabiające do pracy,</w:t>
      </w:r>
    </w:p>
    <w:p w:rsidR="00D57147" w:rsidRPr="00474024" w:rsidRDefault="00D57147" w:rsidP="00D57147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  <w:tab w:val="left" w:leader="dot" w:pos="1325"/>
        </w:tabs>
        <w:autoSpaceDE w:val="0"/>
        <w:autoSpaceDN w:val="0"/>
        <w:adjustRightInd w:val="0"/>
        <w:spacing w:before="5" w:after="0" w:line="288" w:lineRule="exact"/>
        <w:ind w:left="374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31 szkoły artystyczne.</w:t>
      </w:r>
    </w:p>
    <w:p w:rsidR="00D57147" w:rsidRPr="00474024" w:rsidRDefault="00D57147" w:rsidP="00D57147">
      <w:pPr>
        <w:shd w:val="clear" w:color="auto" w:fill="FFFFFF"/>
        <w:tabs>
          <w:tab w:val="left" w:leader="dot" w:pos="3418"/>
        </w:tabs>
        <w:spacing w:before="154"/>
        <w:ind w:left="24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Badaniem objęto łącznie 85,9 % szkół funkcjonujących na obszarze województwa</w:t>
      </w:r>
      <w:r w:rsidR="001A0BC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.</w:t>
      </w:r>
    </w:p>
    <w:p w:rsidR="00D57147" w:rsidRPr="00474024" w:rsidRDefault="00D57147" w:rsidP="00864F60">
      <w:pPr>
        <w:spacing w:before="100" w:beforeAutospacing="1" w:after="100" w:afterAutospacing="1" w:line="276" w:lineRule="auto"/>
        <w:jc w:val="both"/>
        <w:outlineLvl w:val="2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Wnioski</w:t>
      </w:r>
      <w:r w:rsidR="004D6974"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 z</w:t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 analizy informacji zebranych od dyrektorów monitorowanych szkół dotyczących organizacji i realizacji procesów edukacyjnych w nauczaniu zdalnym można stwierdzić, że:</w:t>
      </w:r>
    </w:p>
    <w:p w:rsidR="00D57147" w:rsidRPr="00474024" w:rsidRDefault="00D57147" w:rsidP="00C32DD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bookmarkStart w:id="5" w:name="_Hlk61956510"/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W ponad 95% szkół, dyrektorzy szkół ustalili </w:t>
      </w:r>
      <w:bookmarkEnd w:id="5"/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we współpracy z nauczycielami:</w:t>
      </w:r>
    </w:p>
    <w:p w:rsidR="00D57147" w:rsidRPr="00474024" w:rsidRDefault="00D57147" w:rsidP="00864F6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76" w:lineRule="auto"/>
        <w:ind w:left="850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technologie informacyjno-komunikacyjne wykorzystywane przez nauczycieli</w:t>
      </w:r>
      <w:r w:rsidR="0061677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do realizacji zajęć oraz źródła i materiały niezbędne podczas realizacji zajęć,</w:t>
      </w:r>
      <w:r w:rsidR="0061677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z których uczniowie mogą korzystać;</w:t>
      </w:r>
    </w:p>
    <w:p w:rsidR="00D57147" w:rsidRPr="00474024" w:rsidRDefault="00D57147" w:rsidP="00864F6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76" w:lineRule="auto"/>
        <w:ind w:left="850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sposób potwierdzania uczestnictwa uczniów na zajęciach oraz sposób i termin usprawiedliwiania nieobecności uczniów na zajęciach edukacyjnych;</w:t>
      </w:r>
    </w:p>
    <w:p w:rsidR="00D57147" w:rsidRPr="00474024" w:rsidRDefault="00D57147" w:rsidP="00C32DDC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50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sposób monitorowania postępów uczniów oraz sposób weryfikacji wiedzy i umiejętności uczniów, w tym również informowania uczniów lub rodziców</w:t>
      </w:r>
      <w:r w:rsidR="0061677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o postępach ucznia w nauce, a także uzyskanych przez niego ocenach;</w:t>
      </w:r>
    </w:p>
    <w:p w:rsidR="00D57147" w:rsidRPr="00474024" w:rsidRDefault="00D57147" w:rsidP="00155513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8" w:hanging="284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 ponad 98% szkół dyrektorzy zapewnili każdemu uczniowi lub rodzicom możliwość konsultacji z nauczycielem prowadzącym zajęcia oraz przekazywanie im informacji</w:t>
      </w:r>
      <w:r w:rsidR="0061677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o formie i terminach tych konsultacji.</w:t>
      </w:r>
    </w:p>
    <w:p w:rsidR="00D57147" w:rsidRPr="00474024" w:rsidRDefault="00D57147" w:rsidP="00C32DDC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 234 na 1239 szkół monitorowanych dokonano modyfikacji szkolnego zestawu nauczania, w 204 zmodyfikowano program wychowawczo-profilaktyczny.</w:t>
      </w:r>
    </w:p>
    <w:p w:rsidR="00D57147" w:rsidRPr="00474024" w:rsidRDefault="00D57147" w:rsidP="00C32DDC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 685 szkołach zajęcia edukacyjne prowadzone były, w uzasadnionych przypadkach, w czasie innym niż 45 minut.</w:t>
      </w:r>
    </w:p>
    <w:p w:rsidR="00D57147" w:rsidRPr="00474024" w:rsidRDefault="00D57147" w:rsidP="00C32DDC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 711 w szkołach zaistniała potrzeba zorganizowania uczniowi zajęć w szkole</w:t>
      </w:r>
      <w:r w:rsidR="0061677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z uwagi na rodzaj jego niepełnosprawności lub umożliwienia na terenie szkoły realizacji zajęć prowadzonych z wykorzystaniem metod i technik kształcenia</w:t>
      </w:r>
      <w:r w:rsidR="0061677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na odległość, dla ucznia, który nie miał możliwości realizowania tych zajęć w domu.</w:t>
      </w:r>
    </w:p>
    <w:p w:rsidR="00D57147" w:rsidRPr="00474024" w:rsidRDefault="00D57147" w:rsidP="00C32DDC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 pierwszym półroczu br. szkolnego dyrektorzy zaplanowali organizację konsultacji indywidualnych lub grupowych:</w:t>
      </w:r>
    </w:p>
    <w:p w:rsidR="00D57147" w:rsidRPr="00474024" w:rsidRDefault="00D57147" w:rsidP="00C32DDC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 489 szkołach podstawowych (na 712 szkół objętych monitorowaniem)</w:t>
      </w:r>
      <w:r w:rsidR="0061677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dla uczniów klas VIII, którzy przystępują w br. szkolnym do egzaminu ósmoklasisty;</w:t>
      </w:r>
    </w:p>
    <w:p w:rsidR="00D57147" w:rsidRPr="00474024" w:rsidRDefault="00D57147" w:rsidP="00C32DDC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w 122 liceach ogólnokształcących (na 178 szkół monitorowanych) dla uczniów klas III, którzy przystępują w br. szkolnym </w:t>
      </w:r>
      <w:bookmarkStart w:id="6" w:name="_Hlk61961157"/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do egzaminu maturalnego;</w:t>
      </w:r>
    </w:p>
    <w:bookmarkEnd w:id="6"/>
    <w:p w:rsidR="00D57147" w:rsidRPr="00474024" w:rsidRDefault="00D57147" w:rsidP="00C32DDC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 74 technikach (na 100 szkół monitorowanych) dla uczniów klas IV, którzy przystępują w br. szkolnym do egzaminu maturalnego.</w:t>
      </w:r>
    </w:p>
    <w:p w:rsidR="00D57147" w:rsidRPr="00474024" w:rsidRDefault="00D57147" w:rsidP="00C32DDC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W 158 technikach i szkołach policealnych (na 181 monitorowanych) dyrektorzy zorganizowali zajęcia praktyczne w miejscu ich prowadzenia (w wymiarze nieprzekraczającym 10 godzin tygodniowo) dla uczniów IV klasy technikum lub programowo najwyższego semestru szkoły policealnej, którzy przystępują </w:t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lastRenderedPageBreak/>
        <w:t>odpowiednio do egzaminu potwierdzającego kwalifikacje w zawodzie lub egzaminu zawodowego w sesji styczeń - luty 2021.</w:t>
      </w:r>
    </w:p>
    <w:p w:rsidR="00155513" w:rsidRDefault="00D57147" w:rsidP="00C32DDC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Dyrektorzy 72 szkół na 1239 objętych monitorowaniem, po zasięgnięciu opinii rady pedagogicznej, czasowo zmodyfikowali tygodniowy rozkład zajęć (semestralny rozkład zajęć) prowadzonych z wykorzystaniem metod i technik kształcenia</w:t>
      </w:r>
    </w:p>
    <w:p w:rsidR="00D57147" w:rsidRPr="00474024" w:rsidRDefault="00D57147" w:rsidP="00C32DDC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na odległość lub innego sposobu realizacji tych zajęć, jednak tylko 4 dyrektorów wywiązało się z obowiązku poinformowania organu sprawującego nadzór pedagogiczny o tym fakcie.</w:t>
      </w:r>
    </w:p>
    <w:p w:rsidR="00D57147" w:rsidRPr="00474024" w:rsidRDefault="00D57147" w:rsidP="00C32DD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714" w:right="14" w:hanging="357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 270 szkołach na 1239 objętych monitorowaniem nie są przestrzegane przepisy rozporządzenia MEN z dnia 20 marca 2020 r. w sprawie szczegółowych rozwiązań</w:t>
      </w:r>
      <w:r w:rsidR="0061677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 okresie czasowego ograniczenia funkcjonowania jednostek systemu oświaty w związku z zapobieganiem, przeciwdziałaniem i zwalczaniem COVID-19</w:t>
      </w:r>
      <w:r w:rsidR="0061677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(Dz. U. z 2020 r. poz. 493, z </w:t>
      </w:r>
      <w:proofErr w:type="spellStart"/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późn</w:t>
      </w:r>
      <w:proofErr w:type="spellEnd"/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. zm.)</w:t>
      </w:r>
      <w:r w:rsidR="001A0BC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.</w:t>
      </w:r>
    </w:p>
    <w:p w:rsidR="004D6974" w:rsidRPr="00474024" w:rsidRDefault="004D6974" w:rsidP="00864F60">
      <w:pPr>
        <w:spacing w:before="100" w:beforeAutospacing="1" w:after="100" w:afterAutospacing="1" w:line="276" w:lineRule="auto"/>
        <w:ind w:left="142"/>
        <w:jc w:val="both"/>
        <w:outlineLvl w:val="2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Wnioski z analizy informacji zebranych od dyrektorów monitorowanych szkół dotyczących sprawowanego przez nich nadzoru pedagogicznego, można stwierdzić, że dyrektorzy:</w:t>
      </w:r>
    </w:p>
    <w:p w:rsidR="00D57147" w:rsidRPr="00474024" w:rsidRDefault="00D57147" w:rsidP="00864F60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58" w:after="0" w:line="276" w:lineRule="auto"/>
        <w:ind w:left="709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Realizują zadania wewnętrznego nadzoru pedagogicznego nad organizacją i przebiegiem zdalnego nauczania, tj.: </w:t>
      </w:r>
    </w:p>
    <w:p w:rsidR="00D57147" w:rsidRPr="00474024" w:rsidRDefault="00D57147" w:rsidP="00864F60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993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kontrolują przestrzeganie przez nauczycieli ustalonych w nauczaniu zdalnym zasad, w tym dotyczących oceniania wewnątrzszkolnego, a stwierdzone przypadki braku kontroli dotyczą 23 szkół co stanowi 1,9 % ogółu monitorowanych szkół;</w:t>
      </w:r>
    </w:p>
    <w:p w:rsidR="00D57147" w:rsidRPr="00474024" w:rsidRDefault="00D57147" w:rsidP="00864F60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993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pozyskują informacje od rodziców i uczniów w zakresie dotyczącym funkcjonowania w szkole organizacji kształcenia zdalnego, a stwierdzone przypadki braku działań w tym zakresie dotyczą 24 szkół co stanowi 1,9 % ogółu monitorowanych szkół;</w:t>
      </w:r>
    </w:p>
    <w:p w:rsidR="00D57147" w:rsidRPr="00474024" w:rsidRDefault="00D57147" w:rsidP="00864F60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993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monitorują realizację podstawy programowej w odniesieniu do poszczególnych przedmiotów oraz realizowany przez nauczycieli dzienny plan zajęć, a stwierdzone przypadki braku monitorowania dotyczą około 1,5% ogółu monitorowanych szkół;</w:t>
      </w:r>
    </w:p>
    <w:p w:rsidR="00D57147" w:rsidRPr="00474024" w:rsidRDefault="00D57147" w:rsidP="00864F60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993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wspomagają i motywują nauczycieli w obszarze wewnętrznego i zewnętrznego doskonalenia zawodowego nauczycieli, a stwierdzone przypadki braku tych działań dotyczą około 2,3% ogółu monitorowanych szkół;</w:t>
      </w:r>
    </w:p>
    <w:p w:rsidR="00D57147" w:rsidRPr="00474024" w:rsidRDefault="00D57147" w:rsidP="00864F60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993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nadzorują stopień obciążenia uczniów realizacją zleconych zadań, a stwierdzone przypadki braku nadzoru dotyczą około 2,5% ogółu monitorowanych szkół;</w:t>
      </w:r>
    </w:p>
    <w:p w:rsidR="00D57147" w:rsidRPr="00474024" w:rsidRDefault="00D57147" w:rsidP="00864F60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993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prowadzą obserwację zajęć realizowanych z wykorzystaniem metod i technik kształcenia na odległość, z wyjątkiem 60 szkół w stosunku do 1239 szkół objętych monitorowaniem</w:t>
      </w:r>
      <w:r w:rsidR="001A0BC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.</w:t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 </w:t>
      </w:r>
    </w:p>
    <w:p w:rsidR="00D57147" w:rsidRDefault="00D57147" w:rsidP="00864F60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357"/>
        <w:contextualSpacing w:val="0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Wykorzystują do doskonalenia prowadzonych zdalnie procesów edukacyjnych wnioski</w:t>
      </w:r>
      <w:r w:rsidR="0061677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z działań prowadzonych w ramach nadzoru pedagogicznego oraz uzyskane informacje (od rodziców, uczniów i nauczycieli), dotyczące organizacji i przebiegu zajęć</w:t>
      </w:r>
      <w:r w:rsidR="00616771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z wykorzystaniem metod i technik kształcenia na odległość, a stwierdzone przypadki braku wspomnianych działań dotyczą 26 szkół.</w:t>
      </w:r>
    </w:p>
    <w:p w:rsidR="00C32DDC" w:rsidRPr="00C32DDC" w:rsidRDefault="00C32DDC" w:rsidP="00C32DD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</w:p>
    <w:p w:rsidR="00323D8A" w:rsidRPr="00474024" w:rsidRDefault="00323D8A" w:rsidP="00864F60">
      <w:pPr>
        <w:shd w:val="clear" w:color="auto" w:fill="FFFFFF"/>
        <w:spacing w:line="276" w:lineRule="auto"/>
        <w:ind w:left="43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lastRenderedPageBreak/>
        <w:t>Na podstawie wyżej wymienionych wniosków Pomorski Kurator Oświaty wydał następujące rekomendacje dotyczące własnych zadań w zakresie pełnionego nadzoru pedagogicznego:</w:t>
      </w:r>
    </w:p>
    <w:p w:rsidR="00323D8A" w:rsidRPr="00474024" w:rsidRDefault="00323D8A" w:rsidP="00864F60">
      <w:pPr>
        <w:widowControl w:val="0"/>
        <w:numPr>
          <w:ilvl w:val="0"/>
          <w:numId w:val="24"/>
        </w:num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120" w:line="276" w:lineRule="auto"/>
        <w:ind w:left="567" w:right="14" w:hanging="357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Przeprowadzenie dodatkowych działań z zakresu nadzoru pedagogicznego, celem poznania przyczyn nie przestrzegania przez dość liczną grupę dyrektorów szkół (ok 270) przepisów rozporządzenia MEN z dnia 20 marca 2020 r. w sprawie szczegółowych rozwiązań w okresie czasowego ograniczenia funkcjonowania jednostek systemu oświaty w związku z zapobieganiem, przeciwdziałaniem</w:t>
      </w:r>
      <w:r w:rsidR="00864F60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i zwalczaniem COVID-19</w:t>
      </w:r>
      <w:r w:rsidR="00864F60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 </w:t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(Dz. U. z 2020 r. poz. 493, z </w:t>
      </w:r>
      <w:proofErr w:type="spellStart"/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późn</w:t>
      </w:r>
      <w:proofErr w:type="spellEnd"/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. zm.) i objęcie tych dyrektorów cyklicznym monitorowaniem stanu przestrzegania wspomnianych przepisów, a w szczególnych przypadkach przeprowadzenie kontroli doraźnej</w:t>
      </w:r>
      <w:r w:rsidR="00792352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br/>
      </w: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w szkole.</w:t>
      </w:r>
    </w:p>
    <w:p w:rsidR="00323D8A" w:rsidRPr="00474024" w:rsidRDefault="00323D8A" w:rsidP="00864F60">
      <w:pPr>
        <w:widowControl w:val="0"/>
        <w:numPr>
          <w:ilvl w:val="0"/>
          <w:numId w:val="24"/>
        </w:num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120" w:line="276" w:lineRule="auto"/>
        <w:ind w:left="567" w:right="14" w:hanging="357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Zobowiązanie dyrektorów szkół do przestrzegania przepisów nakładających obowiązek poinformowania organu sprawującego nadzór pedagogiczny o czasowym zmodyfikowaniu tygodniowego rozkładu zajęć (semestralnego rozkładu zajęć) prowadzonych z wykorzystaniem metod i technik kształcenia na odległość lub innego sposobu realizacji tych zajęć.</w:t>
      </w:r>
    </w:p>
    <w:p w:rsidR="00323D8A" w:rsidRPr="00474024" w:rsidRDefault="00323D8A" w:rsidP="00864F60">
      <w:pPr>
        <w:widowControl w:val="0"/>
        <w:numPr>
          <w:ilvl w:val="0"/>
          <w:numId w:val="24"/>
        </w:num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120" w:line="276" w:lineRule="auto"/>
        <w:ind w:left="567" w:right="14" w:hanging="357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Zorganizowanie spotkań w rejonach wizytacyjnych z dyrektorami szkół, którzy (jak wynika z analizy przekazanych przez dyrektorów informacji, dotyczy około 3% szkół objętych monitorowaniem) nie realizują zadań nadzoru pedagogicznego nad organizacją i przebiegiem nauczania zdalnego, celem wypracowania planu działań zmierzających do poprawy sytuacji. </w:t>
      </w:r>
    </w:p>
    <w:p w:rsidR="00323D8A" w:rsidRDefault="00323D8A" w:rsidP="00864F60">
      <w:pPr>
        <w:widowControl w:val="0"/>
        <w:numPr>
          <w:ilvl w:val="0"/>
          <w:numId w:val="24"/>
        </w:num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120" w:line="276" w:lineRule="auto"/>
        <w:ind w:left="567" w:right="14" w:hanging="357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74024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Przeprowadzenie analizy stanu efektywności nauczania w szkołach na podstawie monitorowania wyników klasyfikacji śródrocznej oraz klasyfikacji rocznej i promocji uczniów w roku szkolnym 2020/2021. </w:t>
      </w:r>
    </w:p>
    <w:p w:rsidR="001A0BC1" w:rsidRDefault="001A0BC1" w:rsidP="001A0BC1">
      <w:pPr>
        <w:widowControl w:val="0"/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120" w:line="276" w:lineRule="auto"/>
        <w:ind w:left="567" w:right="14"/>
        <w:jc w:val="both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</w:p>
    <w:p w:rsidR="00D57147" w:rsidRPr="00897D3A" w:rsidRDefault="000F34BB" w:rsidP="00E87995">
      <w:pPr>
        <w:pStyle w:val="punkty"/>
        <w:numPr>
          <w:ilvl w:val="0"/>
          <w:numId w:val="0"/>
        </w:numPr>
        <w:spacing w:before="240" w:after="240" w:line="276" w:lineRule="auto"/>
        <w:ind w:left="284" w:hanging="284"/>
        <w:jc w:val="both"/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</w:pPr>
      <w:r w:rsidRPr="00897D3A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  <w:t>d. Monitorowanie sposobu organizacji zajęć edukacyjnych oraz wsparcia dla uczniów ze specjalnymi potrzebami edukacyjnymi przez szkoły ogólnodostępne, integracyjne</w:t>
      </w:r>
      <w:r w:rsidR="00394B4A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r w:rsidRPr="00897D3A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  <w:t xml:space="preserve">i specjalne z wyłączeniem szkół funkcjonujących w młodzieżowych ośrodkach socjoterapii i młodzieżowych ośrodkach wychowawczych. Monitorowaniem objęto okres od 24 października 2020 r. </w:t>
      </w:r>
      <w:r w:rsidR="00897D3A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  <w:lang w:eastAsia="pl-PL"/>
        </w:rPr>
        <w:t>do 8 lutego 2021 r.</w:t>
      </w:r>
    </w:p>
    <w:p w:rsidR="00D57147" w:rsidRDefault="00AB433F" w:rsidP="00B4006F">
      <w:pPr>
        <w:spacing w:after="120" w:line="240" w:lineRule="auto"/>
        <w:jc w:val="both"/>
        <w:outlineLvl w:val="2"/>
        <w:rPr>
          <w:rFonts w:ascii="Arial" w:eastAsiaTheme="minorEastAsia" w:hAnsi="Arial" w:cs="Arial"/>
          <w:b/>
          <w:bCs/>
          <w:i/>
          <w:color w:val="000000" w:themeColor="text1"/>
          <w:shd w:val="clear" w:color="auto" w:fill="FFFFFF"/>
          <w:lang w:eastAsia="pl-PL"/>
        </w:rPr>
      </w:pPr>
      <w:r w:rsidRPr="00B4006F">
        <w:rPr>
          <w:rFonts w:ascii="Arial" w:eastAsiaTheme="minorEastAsia" w:hAnsi="Arial" w:cs="Arial"/>
          <w:b/>
          <w:bCs/>
          <w:i/>
          <w:color w:val="000000" w:themeColor="text1"/>
          <w:shd w:val="clear" w:color="auto" w:fill="FFFFFF"/>
          <w:lang w:eastAsia="pl-PL"/>
        </w:rPr>
        <w:t>Wyniki:</w:t>
      </w:r>
    </w:p>
    <w:tbl>
      <w:tblPr>
        <w:tblW w:w="93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696"/>
        <w:gridCol w:w="1640"/>
        <w:gridCol w:w="1080"/>
      </w:tblGrid>
      <w:tr w:rsidR="00461FAF" w:rsidRPr="001A0BC1" w:rsidTr="00461FAF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AF" w:rsidRPr="001A0BC1" w:rsidRDefault="00461FAF" w:rsidP="00461FA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BC1">
              <w:rPr>
                <w:rFonts w:ascii="Arial" w:eastAsia="Times New Roman" w:hAnsi="Arial" w:cs="Arial"/>
                <w:color w:val="000000"/>
                <w:lang w:eastAsia="pl-PL"/>
              </w:rPr>
              <w:t>Liczba szkół objętych monitorowaniem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AF" w:rsidRPr="001A0BC1" w:rsidRDefault="00461FAF" w:rsidP="00461FA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AF" w:rsidRPr="001A0BC1" w:rsidRDefault="00461FAF" w:rsidP="00461FA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FAF" w:rsidRPr="001A0BC1" w:rsidRDefault="00461FAF" w:rsidP="00461FA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61FAF" w:rsidRPr="00461FAF" w:rsidTr="00461FAF">
        <w:trPr>
          <w:trHeight w:val="28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461FAF" w:rsidRDefault="00461FAF" w:rsidP="00461F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rodzaj szkoły</w:t>
            </w:r>
          </w:p>
        </w:tc>
      </w:tr>
      <w:tr w:rsidR="00461FAF" w:rsidRPr="00461FAF" w:rsidTr="00461FAF">
        <w:trPr>
          <w:trHeight w:val="28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ogólnodostępna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integracyjna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specjalna</w:t>
            </w:r>
          </w:p>
        </w:tc>
      </w:tr>
      <w:tr w:rsidR="00461FAF" w:rsidRPr="00461FAF" w:rsidTr="00461FA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461FAF" w:rsidRPr="00461FAF" w:rsidTr="00461FA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branżowa szkoła I stopnia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61FAF" w:rsidRPr="00461FAF" w:rsidTr="00461FA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liceum </w:t>
            </w:r>
            <w:r w:rsidRPr="004C45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ogólnokształcą</w:t>
            </w: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61FAF" w:rsidRPr="00461FAF" w:rsidTr="00461FA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61FAF" w:rsidRPr="00461FAF" w:rsidTr="00461FA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45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szkoła specjalna przyspo</w:t>
            </w: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sabiająca do pracy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461FAF" w:rsidRPr="00461FAF" w:rsidTr="00461FA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</w:tbl>
    <w:p w:rsidR="00461FAF" w:rsidRDefault="00461FAF" w:rsidP="00B4006F">
      <w:pPr>
        <w:spacing w:after="120" w:line="240" w:lineRule="auto"/>
        <w:jc w:val="both"/>
        <w:outlineLvl w:val="2"/>
        <w:rPr>
          <w:rFonts w:ascii="Arial" w:eastAsiaTheme="minorEastAsia" w:hAnsi="Arial" w:cs="Arial"/>
          <w:b/>
          <w:bCs/>
          <w:i/>
          <w:color w:val="000000" w:themeColor="text1"/>
          <w:shd w:val="clear" w:color="auto" w:fill="FFFFFF"/>
          <w:lang w:eastAsia="pl-PL"/>
        </w:rPr>
      </w:pPr>
    </w:p>
    <w:p w:rsidR="009F7218" w:rsidRDefault="009F7218" w:rsidP="00B4006F">
      <w:pPr>
        <w:spacing w:after="120" w:line="240" w:lineRule="auto"/>
        <w:jc w:val="both"/>
        <w:outlineLvl w:val="2"/>
        <w:rPr>
          <w:rFonts w:ascii="Arial" w:eastAsiaTheme="minorEastAsia" w:hAnsi="Arial" w:cs="Arial"/>
          <w:b/>
          <w:bCs/>
          <w:i/>
          <w:color w:val="000000" w:themeColor="text1"/>
          <w:shd w:val="clear" w:color="auto" w:fill="FFFFFF"/>
          <w:lang w:eastAsia="pl-PL"/>
        </w:rPr>
      </w:pPr>
    </w:p>
    <w:p w:rsidR="009F7218" w:rsidRDefault="009F7218" w:rsidP="00B4006F">
      <w:pPr>
        <w:spacing w:after="120" w:line="240" w:lineRule="auto"/>
        <w:jc w:val="both"/>
        <w:outlineLvl w:val="2"/>
        <w:rPr>
          <w:rFonts w:ascii="Arial" w:eastAsiaTheme="minorEastAsia" w:hAnsi="Arial" w:cs="Arial"/>
          <w:b/>
          <w:bCs/>
          <w:i/>
          <w:color w:val="000000" w:themeColor="text1"/>
          <w:shd w:val="clear" w:color="auto" w:fill="FFFFFF"/>
          <w:lang w:eastAsia="pl-PL"/>
        </w:rPr>
      </w:pPr>
    </w:p>
    <w:p w:rsidR="00461FAF" w:rsidRPr="00461FAF" w:rsidRDefault="00461FAF" w:rsidP="00B4006F">
      <w:pPr>
        <w:spacing w:after="120" w:line="240" w:lineRule="auto"/>
        <w:jc w:val="both"/>
        <w:outlineLvl w:val="2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61FAF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lastRenderedPageBreak/>
        <w:t>szko</w:t>
      </w:r>
      <w:r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ła</w:t>
      </w:r>
      <w:r w:rsidRPr="00461FAF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 podstawow</w:t>
      </w:r>
      <w:r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a</w:t>
      </w:r>
    </w:p>
    <w:tbl>
      <w:tblPr>
        <w:tblW w:w="1008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271"/>
        <w:gridCol w:w="1421"/>
        <w:gridCol w:w="1271"/>
        <w:gridCol w:w="1421"/>
        <w:gridCol w:w="1271"/>
        <w:gridCol w:w="1421"/>
      </w:tblGrid>
      <w:tr w:rsidR="00461FAF" w:rsidRPr="00461FAF" w:rsidTr="00461FAF">
        <w:trPr>
          <w:trHeight w:val="285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AF" w:rsidRPr="00D804EC" w:rsidRDefault="00461FAF" w:rsidP="00AF5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liczba uczniów niepełnosprawnych uczestniczących w zajęciach edukacyjnych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ogólnodostępnej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integracyjnej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specjalnej</w:t>
            </w:r>
          </w:p>
        </w:tc>
      </w:tr>
      <w:tr w:rsidR="00461FAF" w:rsidRPr="00461FAF" w:rsidTr="00461FAF">
        <w:trPr>
          <w:trHeight w:val="127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wykorzystaniem metod i technik kształcenia na odległość na terenie szkoły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wykorzystaniem metod i technik kształcenia na odległość na terenie szkoły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wykorzystaniem metod i technik kształcenia na odległość na terenie szkoły</w:t>
            </w:r>
          </w:p>
        </w:tc>
      </w:tr>
      <w:tr w:rsidR="00461FAF" w:rsidRPr="00461FAF" w:rsidTr="00461FAF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niesłyszący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61FAF" w:rsidRPr="00461FAF" w:rsidTr="00461FAF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słabosłyszą</w:t>
            </w: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61FAF" w:rsidRPr="00461FAF" w:rsidTr="00461FAF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niewidomi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61FAF" w:rsidRPr="00461FAF" w:rsidTr="00461FAF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słabowidzą</w:t>
            </w: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61FAF" w:rsidRPr="00461FAF" w:rsidTr="00461FAF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ruchową w tym z afazją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61FAF" w:rsidRPr="00461FAF" w:rsidTr="00461FAF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lekkim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461FAF" w:rsidRPr="00461FAF" w:rsidTr="00461FAF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umiarkowanym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461FAF" w:rsidRPr="00461FAF" w:rsidTr="00461FAF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znacznym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61FAF" w:rsidRPr="00461FAF" w:rsidTr="00461FAF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autyzmem w tym zespołem Aspergera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461FAF" w:rsidRPr="00461FAF" w:rsidTr="00461FAF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AF" w:rsidRPr="00461FAF" w:rsidRDefault="00461FAF" w:rsidP="00461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niepełnosprawnościami sprzężonymi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461FAF" w:rsidRPr="00461FAF" w:rsidTr="001A0BC1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461FAF" w:rsidRDefault="00461FAF" w:rsidP="001A0B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2572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AF" w:rsidRPr="00617E16" w:rsidRDefault="00461FAF" w:rsidP="00461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229</w:t>
            </w:r>
          </w:p>
        </w:tc>
      </w:tr>
    </w:tbl>
    <w:p w:rsidR="00461FAF" w:rsidRPr="004C4516" w:rsidRDefault="004C4516" w:rsidP="001B0A21">
      <w:pPr>
        <w:spacing w:before="120" w:after="120" w:line="240" w:lineRule="auto"/>
        <w:jc w:val="both"/>
        <w:outlineLvl w:val="2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 w:rsidRPr="004C4516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branżowa </w:t>
      </w:r>
      <w:r w:rsidR="006446FF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 xml:space="preserve">szkoła </w:t>
      </w:r>
      <w:r w:rsidRPr="004C4516"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I stopnia</w:t>
      </w:r>
    </w:p>
    <w:tbl>
      <w:tblPr>
        <w:tblW w:w="1008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271"/>
        <w:gridCol w:w="1421"/>
        <w:gridCol w:w="1271"/>
        <w:gridCol w:w="1421"/>
        <w:gridCol w:w="1271"/>
        <w:gridCol w:w="1421"/>
      </w:tblGrid>
      <w:tr w:rsidR="004C4516" w:rsidRPr="00461FAF" w:rsidTr="00FF3C54">
        <w:trPr>
          <w:trHeight w:val="285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16" w:rsidRPr="00D804EC" w:rsidRDefault="004C4516" w:rsidP="00AF5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liczba uczniów niepełnosprawnych uczestniczących w zajęciach edukacyjnych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516" w:rsidRPr="00461FAF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ogólnodostępnej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461FAF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integracyjnej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16" w:rsidRPr="00461FAF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specjalnej</w:t>
            </w:r>
          </w:p>
        </w:tc>
      </w:tr>
      <w:tr w:rsidR="004C4516" w:rsidRPr="00461FAF" w:rsidTr="00FF3C54">
        <w:trPr>
          <w:trHeight w:val="127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516" w:rsidRPr="00461FAF" w:rsidRDefault="004C4516" w:rsidP="00FF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16" w:rsidRPr="00461FAF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16" w:rsidRPr="00461FAF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wykorzystaniem metod i technik kształcenia na odległość na terenie szkoły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16" w:rsidRPr="00461FAF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16" w:rsidRPr="00461FAF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wykorzystaniem metod i technik kształcenia na odległość na terenie szkoły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16" w:rsidRPr="00461FAF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16" w:rsidRPr="00461FAF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wykorzystaniem metod i technik kształcenia na odległość na terenie szkoły</w:t>
            </w:r>
          </w:p>
        </w:tc>
      </w:tr>
      <w:tr w:rsidR="004C4516" w:rsidRPr="00461FAF" w:rsidTr="001A0BC1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16" w:rsidRPr="00461FAF" w:rsidRDefault="004C4516" w:rsidP="001A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niesłyszący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C4516" w:rsidRPr="00461FAF" w:rsidTr="001A0BC1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16" w:rsidRPr="00461FAF" w:rsidRDefault="004C4516" w:rsidP="001A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słabosłyszą</w:t>
            </w: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C4516" w:rsidRPr="00461FAF" w:rsidTr="001A0BC1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16" w:rsidRPr="00461FAF" w:rsidRDefault="004C4516" w:rsidP="001A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niewidomi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C4516" w:rsidRPr="00461FAF" w:rsidTr="001A0BC1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16" w:rsidRPr="00461FAF" w:rsidRDefault="004C4516" w:rsidP="001A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słabowidzą</w:t>
            </w: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4C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68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C4516" w:rsidRPr="00461FAF" w:rsidTr="001A0BC1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16" w:rsidRPr="00461FAF" w:rsidRDefault="004C4516" w:rsidP="001A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ruchową w tym z afazją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4C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C4516" w:rsidRPr="00461FAF" w:rsidTr="001A0BC1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16" w:rsidRPr="00461FAF" w:rsidRDefault="004C4516" w:rsidP="001A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lekkim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4C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4C4516" w:rsidRPr="00461FAF" w:rsidTr="001A0BC1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16" w:rsidRPr="00461FAF" w:rsidRDefault="004C4516" w:rsidP="001A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umiarkowanym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C4516" w:rsidRPr="00461FAF" w:rsidTr="001A0BC1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16" w:rsidRPr="00461FAF" w:rsidRDefault="004C4516" w:rsidP="001A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znacznym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C4516" w:rsidRPr="00461FAF" w:rsidTr="001A0BC1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16" w:rsidRPr="00461FAF" w:rsidRDefault="004C4516" w:rsidP="001A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autyzmem w tym zespołem Aspergera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4C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C4516" w:rsidRPr="00461FAF" w:rsidTr="001A0BC1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16" w:rsidRPr="00461FAF" w:rsidRDefault="004C4516" w:rsidP="001A0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niepełnosprawnościami sprzężonymi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4C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4C4516" w:rsidRPr="00461FAF" w:rsidTr="00FF3C54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516" w:rsidRPr="00461FAF" w:rsidRDefault="004C4516" w:rsidP="00FF3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4C4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4C4516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16" w:rsidRPr="00617E16" w:rsidRDefault="00685A1B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4C4516"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</w:tbl>
    <w:p w:rsidR="00FF3C54" w:rsidRPr="004C4516" w:rsidRDefault="00FF3C54" w:rsidP="001A0BC1">
      <w:pPr>
        <w:spacing w:before="240" w:after="120" w:line="240" w:lineRule="auto"/>
        <w:jc w:val="both"/>
        <w:outlineLvl w:val="2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lastRenderedPageBreak/>
        <w:t>liceum ogólnokształcące</w:t>
      </w:r>
    </w:p>
    <w:tbl>
      <w:tblPr>
        <w:tblW w:w="1008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271"/>
        <w:gridCol w:w="1421"/>
        <w:gridCol w:w="1271"/>
        <w:gridCol w:w="1421"/>
        <w:gridCol w:w="1271"/>
        <w:gridCol w:w="1421"/>
      </w:tblGrid>
      <w:tr w:rsidR="00FF3C54" w:rsidRPr="00461FAF" w:rsidTr="00FF3C54">
        <w:trPr>
          <w:trHeight w:val="285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54" w:rsidRPr="00D804EC" w:rsidRDefault="00FF3C54" w:rsidP="001A0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liczba uczniów niepełnosprawnych uczestniczących w zajęciach edukacyjnych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C54" w:rsidRPr="00461FAF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ogólnodostępnej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461FAF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integracyjnej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C54" w:rsidRPr="00461FAF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specjalnej</w:t>
            </w:r>
          </w:p>
        </w:tc>
      </w:tr>
      <w:tr w:rsidR="00FF3C54" w:rsidRPr="00461FAF" w:rsidTr="00FF3C54">
        <w:trPr>
          <w:trHeight w:val="127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C54" w:rsidRPr="00461FAF" w:rsidRDefault="00FF3C54" w:rsidP="00FF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wykorzystaniem metod i technik kształcenia na odległość na terenie szkoły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wykorzystaniem metod i technik kształcenia na odległość na terenie szkoły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wykorzystaniem metod i technik kształcenia na odległość na terenie szkoły</w:t>
            </w:r>
          </w:p>
        </w:tc>
      </w:tr>
      <w:tr w:rsidR="00FF3C54" w:rsidRPr="00461FAF" w:rsidTr="00FF3C54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niesłyszący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F3C54" w:rsidRPr="00461FAF" w:rsidTr="00FF3C54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słabosłyszą</w:t>
            </w: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F3C54" w:rsidRPr="00461FAF" w:rsidTr="00FF3C54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niewidomi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F3C54" w:rsidRPr="00461FAF" w:rsidTr="00FF3C54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słabowidzą</w:t>
            </w: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F3C54" w:rsidRPr="00461FAF" w:rsidTr="00FF3C54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ruchową w tym z afazją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51B53"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F3C54" w:rsidRPr="00461FAF" w:rsidTr="00FF3C54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lekkim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F3C54" w:rsidRPr="00461FAF" w:rsidTr="00FF3C54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umiarkowanym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F3C54" w:rsidRPr="00461FAF" w:rsidTr="00FF3C54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znacznym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F3C54" w:rsidRPr="00461FAF" w:rsidTr="00FF3C54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autyzmem w tym zespołem Aspergera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FF3C54" w:rsidRPr="00461FAF" w:rsidTr="00FF3C54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54" w:rsidRPr="00461FAF" w:rsidRDefault="00FF3C54" w:rsidP="00FF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niepełnosprawnościami sprzężonymi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FF3C54"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F3C54" w:rsidRPr="00461FAF" w:rsidTr="00FF3C54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54" w:rsidRPr="00461FAF" w:rsidRDefault="00FF3C54" w:rsidP="00FF3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FF3C54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4" w:rsidRPr="00617E16" w:rsidRDefault="00851B53" w:rsidP="00FF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</w:tbl>
    <w:p w:rsidR="00851B53" w:rsidRPr="004C4516" w:rsidRDefault="00851B53" w:rsidP="001A0BC1">
      <w:pPr>
        <w:spacing w:before="240" w:after="120" w:line="240" w:lineRule="auto"/>
        <w:jc w:val="both"/>
        <w:outlineLvl w:val="2"/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</w:pPr>
      <w:r>
        <w:rPr>
          <w:rFonts w:ascii="Arial" w:eastAsiaTheme="minorEastAsia" w:hAnsi="Arial" w:cs="Arial"/>
          <w:bCs/>
          <w:color w:val="000000" w:themeColor="text1"/>
          <w:shd w:val="clear" w:color="auto" w:fill="FFFFFF"/>
          <w:lang w:eastAsia="pl-PL"/>
        </w:rPr>
        <w:t>technikum</w:t>
      </w:r>
    </w:p>
    <w:tbl>
      <w:tblPr>
        <w:tblW w:w="1008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271"/>
        <w:gridCol w:w="1421"/>
        <w:gridCol w:w="1271"/>
        <w:gridCol w:w="1421"/>
        <w:gridCol w:w="1271"/>
        <w:gridCol w:w="1421"/>
      </w:tblGrid>
      <w:tr w:rsidR="00851B53" w:rsidRPr="00461FAF" w:rsidTr="00FD4EB0">
        <w:trPr>
          <w:trHeight w:val="285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53" w:rsidRPr="00D804EC" w:rsidRDefault="00851B53" w:rsidP="001A0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liczba uczniów niepełnosprawnych uczestniczących w zajęciach edukacyjnych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53" w:rsidRPr="00461FAF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ogólnodostępnej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461FAF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integracyjnej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53" w:rsidRPr="00461FAF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specjalnej</w:t>
            </w:r>
          </w:p>
        </w:tc>
      </w:tr>
      <w:tr w:rsidR="00851B53" w:rsidRPr="00461FAF" w:rsidTr="00FD4EB0">
        <w:trPr>
          <w:trHeight w:val="127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53" w:rsidRPr="00461FAF" w:rsidRDefault="00851B53" w:rsidP="00FD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wykorzystaniem metod i technik kształcenia na odległość na terenie szkoły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wykorzystaniem metod i technik kształcenia na odległość na terenie szkoły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wykorzystaniem metod i technik kształcenia na odległość na terenie szkoły</w:t>
            </w:r>
          </w:p>
        </w:tc>
      </w:tr>
      <w:tr w:rsidR="00851B53" w:rsidRPr="00461FAF" w:rsidTr="00FD4EB0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niesłyszący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51B53" w:rsidRPr="00461FAF" w:rsidTr="00FD4EB0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słabosłyszą</w:t>
            </w: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851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51B53" w:rsidRPr="00461FAF" w:rsidTr="00FD4EB0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niewidomi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51B53" w:rsidRPr="00461FAF" w:rsidTr="00FD4EB0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słabowidzą</w:t>
            </w: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51B53" w:rsidRPr="00461FAF" w:rsidTr="00FD4EB0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ruchową w tym z afazją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851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51B53" w:rsidRPr="00461FAF" w:rsidTr="00FD4EB0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lekkim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851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51B53" w:rsidRPr="00461FAF" w:rsidTr="00FD4EB0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umiarkowanym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51B53" w:rsidRPr="00461FAF" w:rsidTr="00FD4EB0">
        <w:trPr>
          <w:trHeight w:val="5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znacznym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51B53" w:rsidRPr="00461FAF" w:rsidTr="00FD4EB0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autyzmem w tym zespołem Aspergera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851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51B53" w:rsidRPr="00461FAF" w:rsidTr="00FD4EB0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3" w:rsidRPr="00461FAF" w:rsidRDefault="00851B53" w:rsidP="00FD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niepełnosprawnościami sprzężonymi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51B53" w:rsidRPr="00461FAF" w:rsidTr="00FD4EB0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53" w:rsidRPr="00461FAF" w:rsidRDefault="00851B53" w:rsidP="00FD4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53" w:rsidRPr="00617E16" w:rsidRDefault="00851B53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851B53" w:rsidRDefault="00AF59D4" w:rsidP="001B0A21">
      <w:pPr>
        <w:spacing w:before="100" w:beforeAutospacing="1" w:after="120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>szkoła przysposabiająca do pracy</w:t>
      </w:r>
    </w:p>
    <w:tbl>
      <w:tblPr>
        <w:tblW w:w="894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2410"/>
        <w:gridCol w:w="2552"/>
      </w:tblGrid>
      <w:tr w:rsidR="00AF59D4" w:rsidRPr="00461FAF" w:rsidTr="001B0A21">
        <w:trPr>
          <w:trHeight w:val="8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D804EC" w:rsidRDefault="00AF59D4" w:rsidP="00D8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uczniów niepełnosprawnych uczestniczących w zajęciach edukacyjnych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D804EC" w:rsidRDefault="00AF59D4" w:rsidP="00D8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bezpośrednim kontakcie z nauczycielem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D804EC" w:rsidRDefault="00AF59D4" w:rsidP="00D8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 wykorzystaniem metod</w:t>
            </w:r>
            <w:r w:rsidR="00D804EC" w:rsidRPr="00D80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D80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 technik kształcenia na odległość na terenie szkoły</w:t>
            </w:r>
          </w:p>
        </w:tc>
      </w:tr>
      <w:tr w:rsidR="00AF59D4" w:rsidRPr="00461FAF" w:rsidTr="001B0A21">
        <w:trPr>
          <w:trHeight w:val="28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461FAF" w:rsidRDefault="00AF59D4" w:rsidP="001B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niesłyszący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F59D4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F59D4" w:rsidRPr="00461FAF" w:rsidTr="001B0A21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461FAF" w:rsidRDefault="00AF59D4" w:rsidP="001B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słabosłyszą</w:t>
            </w: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F59D4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F59D4" w:rsidRPr="00461FAF" w:rsidTr="001B0A21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461FAF" w:rsidRDefault="00AF59D4" w:rsidP="001B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niewidomi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F59D4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F59D4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F59D4" w:rsidRPr="00461FAF" w:rsidTr="001B0A21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461FAF" w:rsidRDefault="00AF59D4" w:rsidP="001B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słabowidzą</w:t>
            </w: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F59D4" w:rsidRPr="00461FAF" w:rsidTr="001B0A21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461FAF" w:rsidRDefault="00AF59D4" w:rsidP="001B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ruchową w tym z afazją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F59D4" w:rsidRPr="00461FAF" w:rsidTr="001B0A21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461FAF" w:rsidRDefault="00AF59D4" w:rsidP="001B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lekkim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F59D4" w:rsidRPr="00461FAF" w:rsidTr="001B0A21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461FAF" w:rsidRDefault="00AF59D4" w:rsidP="001B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umiarkowanym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AF59D4"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F59D4" w:rsidRPr="00461FAF" w:rsidTr="001B0A21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461FAF" w:rsidRDefault="00AF59D4" w:rsidP="001B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intelektualną w stopniu znacznym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AF59D4"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F59D4" w:rsidRPr="00461FAF" w:rsidTr="001B0A21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461FAF" w:rsidRDefault="00AF59D4" w:rsidP="001B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autyzmem w tym zespołem Aspergera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AF59D4"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F59D4" w:rsidRPr="00461FAF" w:rsidTr="001B0A21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D4" w:rsidRPr="00461FAF" w:rsidRDefault="00AF59D4" w:rsidP="001B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niepełnosprawnościami sprzężonymi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AF59D4" w:rsidRPr="00461FAF" w:rsidTr="001B0A21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461FAF" w:rsidRDefault="00AF59D4" w:rsidP="001B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F59D4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  <w:r w:rsidR="00AA1038"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D4" w:rsidRPr="00617E16" w:rsidRDefault="00AA1038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17E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</w:tbl>
    <w:p w:rsidR="00B4006F" w:rsidRDefault="00507F4F" w:rsidP="001B0A2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wsparcie uczniów</w:t>
      </w:r>
    </w:p>
    <w:tbl>
      <w:tblPr>
        <w:tblW w:w="10078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276"/>
        <w:gridCol w:w="1134"/>
        <w:gridCol w:w="1275"/>
        <w:gridCol w:w="1276"/>
        <w:gridCol w:w="1276"/>
        <w:gridCol w:w="1134"/>
        <w:gridCol w:w="1276"/>
      </w:tblGrid>
      <w:tr w:rsidR="00893EF7" w:rsidRPr="005A5E9A" w:rsidTr="00FD4EB0">
        <w:trPr>
          <w:trHeight w:val="28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EF7" w:rsidRPr="00D804EC" w:rsidRDefault="00893EF7" w:rsidP="001A0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liczba uczniów objętych w szkole wsparciem w formie: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EF7" w:rsidRPr="00D804EC" w:rsidRDefault="005A5E9A" w:rsidP="001B5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sposób prowadzenia zajęć w</w:t>
            </w:r>
            <w:r w:rsidR="00893EF7" w:rsidRPr="00D804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szkole</w:t>
            </w:r>
          </w:p>
        </w:tc>
      </w:tr>
      <w:tr w:rsidR="00FD4EB0" w:rsidRPr="005A5E9A" w:rsidTr="00FD4EB0">
        <w:trPr>
          <w:trHeight w:val="285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EF7" w:rsidRPr="005A5E9A" w:rsidRDefault="00893EF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EF7" w:rsidRPr="00D804EC" w:rsidRDefault="00893EF7" w:rsidP="001B5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ogólnodostępnej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D804EC" w:rsidRDefault="00893EF7" w:rsidP="001B5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integracyjnej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EF7" w:rsidRPr="00D804EC" w:rsidRDefault="00893EF7" w:rsidP="001B5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specjalnej</w:t>
            </w:r>
          </w:p>
        </w:tc>
      </w:tr>
      <w:tr w:rsidR="00FD4EB0" w:rsidRPr="005A5E9A" w:rsidTr="00FD4EB0">
        <w:trPr>
          <w:trHeight w:val="1282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EF7" w:rsidRPr="005A5E9A" w:rsidRDefault="00893EF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F7" w:rsidRPr="005A5E9A" w:rsidRDefault="00893EF7" w:rsidP="00893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bezpośrednim kontakcie z nauczycielem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F7" w:rsidRPr="005A5E9A" w:rsidRDefault="00893EF7" w:rsidP="00893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wykorzystaniem metod i technik kształcenia na odległość na terenie szkoły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F7" w:rsidRPr="005A5E9A" w:rsidRDefault="00893EF7" w:rsidP="00893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bezpośrednim kontakcie z nauczycielem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F7" w:rsidRPr="005A5E9A" w:rsidRDefault="00893EF7" w:rsidP="00893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wykorzystaniem metod i technik kształcenia na odległość na terenie szkoły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F7" w:rsidRPr="005A5E9A" w:rsidRDefault="00893EF7" w:rsidP="00893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bezpośrednim kontakcie z nauczycielem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F7" w:rsidRPr="005A5E9A" w:rsidRDefault="00893EF7" w:rsidP="00893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wykorzystaniem metod i technik kształcenia na odległość na terenie szkoły</w:t>
            </w:r>
          </w:p>
        </w:tc>
      </w:tr>
      <w:tr w:rsidR="00FD4EB0" w:rsidRPr="005A5E9A" w:rsidTr="00FD4EB0">
        <w:trPr>
          <w:trHeight w:val="69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5A5E9A" w:rsidRDefault="00893EF7" w:rsidP="00893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F7" w:rsidRPr="005A5E9A" w:rsidRDefault="00893EF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zajęć z zakresu pomocy psychologiczno-pedagogicznej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FD4EB0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4E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211</w:t>
            </w:r>
          </w:p>
        </w:tc>
      </w:tr>
      <w:tr w:rsidR="00FD4EB0" w:rsidRPr="005A5E9A" w:rsidTr="00FD4EB0">
        <w:trPr>
          <w:trHeight w:val="37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F7" w:rsidRPr="005A5E9A" w:rsidRDefault="00893EF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F7" w:rsidRPr="005A5E9A" w:rsidRDefault="00893EF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zajęć rewalidacyjnych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FD4EB0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342</w:t>
            </w:r>
          </w:p>
        </w:tc>
      </w:tr>
      <w:tr w:rsidR="00FD4EB0" w:rsidRPr="005A5E9A" w:rsidTr="00FD4EB0">
        <w:trPr>
          <w:trHeight w:val="823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5A5E9A" w:rsidRDefault="00893EF7" w:rsidP="00D80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branżowa szkoła</w:t>
            </w:r>
            <w:r w:rsidR="00D80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stopnia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F7" w:rsidRPr="005A5E9A" w:rsidRDefault="00893EF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zajęć z zakresu pomocy psychologiczno-pedagogicznej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FD4EB0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FD4EB0" w:rsidRPr="005A5E9A" w:rsidTr="00FD4EB0">
        <w:trPr>
          <w:trHeight w:val="4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F7" w:rsidRPr="005A5E9A" w:rsidRDefault="00893EF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F7" w:rsidRPr="005A5E9A" w:rsidRDefault="00893EF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zajęć rewalidacyjnych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FD4EB0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083987" w:rsidRPr="005A5E9A" w:rsidTr="00FD4EB0">
        <w:trPr>
          <w:trHeight w:val="82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5A5E9A" w:rsidRDefault="00083987" w:rsidP="00893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liceum ogólnokształcące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87" w:rsidRPr="005A5E9A" w:rsidRDefault="0008398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zajęć z zakresu pomocy psychologiczno-pedagogicznej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7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083987" w:rsidRPr="005A5E9A" w:rsidTr="00FD4EB0">
        <w:trPr>
          <w:trHeight w:val="43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987" w:rsidRPr="005A5E9A" w:rsidRDefault="0008398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87" w:rsidRPr="005A5E9A" w:rsidRDefault="0008398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zajęć rewalidacyjnych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7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083987" w:rsidRPr="005A5E9A" w:rsidTr="00FD4EB0">
        <w:trPr>
          <w:trHeight w:val="69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5A5E9A" w:rsidRDefault="00083987" w:rsidP="00893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87" w:rsidRPr="005A5E9A" w:rsidRDefault="0008398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zajęć z zakresu pomocy psychologiczno-pedagogicznej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FD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7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83987" w:rsidRPr="005A5E9A" w:rsidTr="00FD4EB0">
        <w:trPr>
          <w:trHeight w:val="366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987" w:rsidRPr="005A5E9A" w:rsidRDefault="0008398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87" w:rsidRPr="005A5E9A" w:rsidRDefault="0008398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zajęć rewalidacyjnych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7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8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D4EB0" w:rsidRPr="005A5E9A" w:rsidTr="00083987">
        <w:trPr>
          <w:trHeight w:val="711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F7" w:rsidRPr="005A5E9A" w:rsidRDefault="00893EF7" w:rsidP="00893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specjalna przysposabiająca do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F7" w:rsidRPr="005A5E9A" w:rsidRDefault="00893EF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zajęć z zakresu pomocy psychologiczno-pedagogicznej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93EF7" w:rsidRPr="00FD4EB0" w:rsidRDefault="00893EF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93EF7" w:rsidRPr="00FD4EB0" w:rsidRDefault="00893EF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93EF7" w:rsidRPr="00FD4EB0" w:rsidRDefault="00893EF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93EF7" w:rsidRPr="00FD4EB0" w:rsidRDefault="00893EF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FD4EB0" w:rsidRPr="005A5E9A" w:rsidTr="00083987">
        <w:trPr>
          <w:trHeight w:val="413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F7" w:rsidRPr="005A5E9A" w:rsidRDefault="00893EF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F7" w:rsidRPr="005A5E9A" w:rsidRDefault="00893EF7" w:rsidP="0089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zajęć rewalidacyjnych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93EF7" w:rsidRPr="00FD4EB0" w:rsidRDefault="00893EF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93EF7" w:rsidRPr="00FD4EB0" w:rsidRDefault="00893EF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93EF7" w:rsidRPr="00FD4EB0" w:rsidRDefault="00893EF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93EF7" w:rsidRPr="00FD4EB0" w:rsidRDefault="00893EF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FD4EB0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</w:tr>
      <w:tr w:rsidR="00FD4EB0" w:rsidRPr="005A5E9A" w:rsidTr="00FD4EB0">
        <w:trPr>
          <w:trHeight w:val="2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EF7" w:rsidRPr="005A5E9A" w:rsidRDefault="00893EF7" w:rsidP="00A727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A5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D804EC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D804EC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24286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D804EC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D804EC" w:rsidRDefault="00083987" w:rsidP="00083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D804EC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F7" w:rsidRPr="00D804EC" w:rsidRDefault="00083987" w:rsidP="00A72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04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956</w:t>
            </w:r>
          </w:p>
        </w:tc>
      </w:tr>
    </w:tbl>
    <w:p w:rsidR="00BD1AB1" w:rsidRDefault="00BD1AB1" w:rsidP="00724E4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D1AB1">
        <w:rPr>
          <w:rFonts w:ascii="Arial" w:eastAsia="Times New Roman" w:hAnsi="Arial" w:cs="Arial"/>
          <w:b/>
          <w:bCs/>
          <w:lang w:eastAsia="pl-PL"/>
        </w:rPr>
        <w:lastRenderedPageBreak/>
        <w:t>e. Monitorowanie frekwen</w:t>
      </w:r>
      <w:r>
        <w:rPr>
          <w:rFonts w:ascii="Arial" w:eastAsia="Times New Roman" w:hAnsi="Arial" w:cs="Arial"/>
          <w:b/>
          <w:bCs/>
          <w:lang w:eastAsia="pl-PL"/>
        </w:rPr>
        <w:t>c</w:t>
      </w:r>
      <w:r w:rsidRPr="00BD1AB1">
        <w:rPr>
          <w:rFonts w:ascii="Arial" w:eastAsia="Times New Roman" w:hAnsi="Arial" w:cs="Arial"/>
          <w:b/>
          <w:bCs/>
          <w:lang w:eastAsia="pl-PL"/>
        </w:rPr>
        <w:t>ji uczniów w kl. 1-3 w szkołach podstawowych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:rsidR="001978F5" w:rsidRDefault="00BD1AB1" w:rsidP="001978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BD1AB1">
        <w:rPr>
          <w:rFonts w:ascii="Arial" w:eastAsia="Times New Roman" w:hAnsi="Arial" w:cs="Arial"/>
          <w:bCs/>
          <w:lang w:eastAsia="pl-PL"/>
        </w:rPr>
        <w:t xml:space="preserve">Monitorowanie frekwencji uczniów kl. 1-3 rozpoczęto od </w:t>
      </w:r>
      <w:r>
        <w:rPr>
          <w:rFonts w:ascii="Arial" w:eastAsia="Times New Roman" w:hAnsi="Arial" w:cs="Arial"/>
          <w:bCs/>
          <w:lang w:eastAsia="pl-PL"/>
        </w:rPr>
        <w:t>24 lutego</w:t>
      </w:r>
      <w:r w:rsidRPr="00BD1AB1">
        <w:rPr>
          <w:rFonts w:ascii="Arial" w:eastAsia="Times New Roman" w:hAnsi="Arial" w:cs="Arial"/>
          <w:bCs/>
          <w:lang w:eastAsia="pl-PL"/>
        </w:rPr>
        <w:t xml:space="preserve"> 2021 roku</w:t>
      </w:r>
      <w:r w:rsidR="001978F5">
        <w:rPr>
          <w:rFonts w:ascii="Arial" w:eastAsia="Times New Roman" w:hAnsi="Arial" w:cs="Arial"/>
          <w:bCs/>
          <w:lang w:eastAsia="pl-PL"/>
        </w:rPr>
        <w:t>. D</w:t>
      </w:r>
      <w:r w:rsidRPr="00BD1AB1">
        <w:rPr>
          <w:rFonts w:ascii="Arial" w:eastAsia="Times New Roman" w:hAnsi="Arial" w:cs="Arial"/>
          <w:bCs/>
          <w:lang w:eastAsia="pl-PL"/>
        </w:rPr>
        <w:t>otyczy szkół podstawowych pracujących stacjonarnie.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1978F5">
        <w:rPr>
          <w:rFonts w:ascii="Arial" w:eastAsia="Times New Roman" w:hAnsi="Arial" w:cs="Arial"/>
          <w:bCs/>
          <w:lang w:eastAsia="pl-PL"/>
        </w:rPr>
        <w:t>Każdego dnia dyrektorzy informują kuratorium</w:t>
      </w:r>
      <w:r w:rsidR="001978F5">
        <w:rPr>
          <w:rFonts w:ascii="Arial" w:eastAsia="Times New Roman" w:hAnsi="Arial" w:cs="Arial"/>
          <w:bCs/>
          <w:lang w:eastAsia="pl-PL"/>
        </w:rPr>
        <w:br/>
        <w:t>o stanie frekwencji. Analiza zebranych informacji ze szkół podanych monitorowaniu pokazała, że w badanym okresie czasu procent nieobecności uczniów kl. 1-3 w szkole zmienia</w:t>
      </w:r>
      <w:r w:rsidR="00394B4A">
        <w:rPr>
          <w:rFonts w:ascii="Arial" w:eastAsia="Times New Roman" w:hAnsi="Arial" w:cs="Arial"/>
          <w:bCs/>
          <w:lang w:eastAsia="pl-PL"/>
        </w:rPr>
        <w:t>ła</w:t>
      </w:r>
      <w:r w:rsidR="001978F5">
        <w:rPr>
          <w:rFonts w:ascii="Arial" w:eastAsia="Times New Roman" w:hAnsi="Arial" w:cs="Arial"/>
          <w:bCs/>
          <w:lang w:eastAsia="pl-PL"/>
        </w:rPr>
        <w:t xml:space="preserve"> się w przedziale od 11,6% do 17,0%. </w:t>
      </w:r>
    </w:p>
    <w:p w:rsidR="00DC1930" w:rsidRPr="004F1131" w:rsidRDefault="00DC1930" w:rsidP="00DC1930">
      <w:pPr>
        <w:pStyle w:val="Akapitzlist"/>
        <w:spacing w:before="100" w:beforeAutospacing="1" w:after="100" w:afterAutospacing="1" w:line="240" w:lineRule="auto"/>
        <w:ind w:left="284" w:hanging="284"/>
        <w:jc w:val="both"/>
        <w:outlineLvl w:val="2"/>
        <w:rPr>
          <w:rFonts w:ascii="Arial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3</w:t>
      </w:r>
      <w:r w:rsidRPr="004F1131">
        <w:rPr>
          <w:rFonts w:ascii="Arial" w:eastAsia="Times New Roman" w:hAnsi="Arial" w:cs="Arial"/>
          <w:b/>
          <w:bCs/>
          <w:i/>
          <w:lang w:eastAsia="pl-PL"/>
        </w:rPr>
        <w:t xml:space="preserve">) </w:t>
      </w:r>
      <w:r>
        <w:rPr>
          <w:rFonts w:ascii="Arial" w:eastAsia="Times New Roman" w:hAnsi="Arial" w:cs="Arial"/>
          <w:b/>
          <w:bCs/>
          <w:i/>
          <w:lang w:eastAsia="pl-PL"/>
        </w:rPr>
        <w:t>Inne działania Pomorskiego Kuratora Oświaty:</w:t>
      </w:r>
    </w:p>
    <w:p w:rsidR="000C04B8" w:rsidRDefault="00DC1930" w:rsidP="00DC1930">
      <w:pPr>
        <w:spacing w:before="100" w:beforeAutospacing="1" w:after="100" w:afterAutospacing="1" w:line="276" w:lineRule="auto"/>
        <w:ind w:left="142" w:hanging="142"/>
        <w:jc w:val="both"/>
        <w:outlineLvl w:val="2"/>
        <w:rPr>
          <w:rFonts w:ascii="Arial" w:hAnsi="Arial" w:cs="Arial"/>
          <w:bCs/>
        </w:rPr>
      </w:pPr>
      <w:r w:rsidRPr="00DC1930">
        <w:rPr>
          <w:rFonts w:ascii="Arial" w:eastAsia="Times New Roman" w:hAnsi="Arial" w:cs="Arial"/>
          <w:b/>
          <w:bCs/>
          <w:lang w:eastAsia="pl-PL"/>
        </w:rPr>
        <w:t>a.</w:t>
      </w:r>
      <w:r w:rsidR="00A207A5">
        <w:rPr>
          <w:rFonts w:ascii="Arial" w:eastAsia="Times New Roman" w:hAnsi="Arial" w:cs="Arial"/>
          <w:bCs/>
          <w:lang w:eastAsia="pl-PL"/>
        </w:rPr>
        <w:t xml:space="preserve"> </w:t>
      </w:r>
      <w:r w:rsidR="000C04B8" w:rsidRPr="00AD5D12">
        <w:rPr>
          <w:rFonts w:ascii="Arial" w:hAnsi="Arial" w:cs="Arial"/>
          <w:b/>
          <w:bCs/>
          <w:i/>
        </w:rPr>
        <w:t>Uruchomi</w:t>
      </w:r>
      <w:r w:rsidR="00AD5D12" w:rsidRPr="00AD5D12">
        <w:rPr>
          <w:rFonts w:ascii="Arial" w:hAnsi="Arial" w:cs="Arial"/>
          <w:b/>
          <w:bCs/>
          <w:i/>
        </w:rPr>
        <w:t>enie</w:t>
      </w:r>
      <w:r w:rsidR="000C04B8" w:rsidRPr="00AD5D12">
        <w:rPr>
          <w:rFonts w:ascii="Arial" w:hAnsi="Arial" w:cs="Arial"/>
          <w:b/>
          <w:bCs/>
          <w:i/>
        </w:rPr>
        <w:t xml:space="preserve"> w okresie epidemiologicznym dla uczniów, rodziców</w:t>
      </w:r>
      <w:r>
        <w:rPr>
          <w:rFonts w:ascii="Arial" w:hAnsi="Arial" w:cs="Arial"/>
          <w:b/>
          <w:bCs/>
          <w:i/>
        </w:rPr>
        <w:t xml:space="preserve"> </w:t>
      </w:r>
      <w:r w:rsidR="000C04B8" w:rsidRPr="00AD5D12">
        <w:rPr>
          <w:rFonts w:ascii="Arial" w:hAnsi="Arial" w:cs="Arial"/>
          <w:b/>
          <w:bCs/>
          <w:i/>
        </w:rPr>
        <w:t>i nauczycieli bezpłatne</w:t>
      </w:r>
      <w:r w:rsidR="000B2172">
        <w:rPr>
          <w:rFonts w:ascii="Arial" w:hAnsi="Arial" w:cs="Arial"/>
          <w:b/>
          <w:bCs/>
          <w:i/>
        </w:rPr>
        <w:t>go</w:t>
      </w:r>
      <w:r w:rsidR="000C04B8" w:rsidRPr="00AD5D12">
        <w:rPr>
          <w:rFonts w:ascii="Arial" w:hAnsi="Arial" w:cs="Arial"/>
          <w:b/>
          <w:bCs/>
          <w:i/>
        </w:rPr>
        <w:t xml:space="preserve"> wsparci</w:t>
      </w:r>
      <w:r w:rsidR="000B2172">
        <w:rPr>
          <w:rFonts w:ascii="Arial" w:hAnsi="Arial" w:cs="Arial"/>
          <w:b/>
          <w:bCs/>
          <w:i/>
        </w:rPr>
        <w:t>a</w:t>
      </w:r>
      <w:r w:rsidR="000C04B8" w:rsidRPr="00AD5D12">
        <w:rPr>
          <w:rFonts w:ascii="Arial" w:hAnsi="Arial" w:cs="Arial"/>
          <w:b/>
          <w:bCs/>
          <w:i/>
        </w:rPr>
        <w:t xml:space="preserve"> w postaci konsultacji psychologicznych</w:t>
      </w:r>
      <w:r w:rsidR="000C04B8" w:rsidRPr="008A0865">
        <w:rPr>
          <w:rFonts w:ascii="Arial" w:hAnsi="Arial" w:cs="Arial"/>
          <w:bCs/>
        </w:rPr>
        <w:t xml:space="preserve"> świadczonych telefonicznie przez pracowników poradni </w:t>
      </w:r>
      <w:proofErr w:type="spellStart"/>
      <w:r w:rsidR="000C04B8" w:rsidRPr="008A0865">
        <w:rPr>
          <w:rFonts w:ascii="Arial" w:hAnsi="Arial" w:cs="Arial"/>
          <w:bCs/>
        </w:rPr>
        <w:t>psychologiczo</w:t>
      </w:r>
      <w:proofErr w:type="spellEnd"/>
      <w:r w:rsidR="000C04B8" w:rsidRPr="008A0865">
        <w:rPr>
          <w:rFonts w:ascii="Arial" w:hAnsi="Arial" w:cs="Arial"/>
          <w:bCs/>
        </w:rPr>
        <w:t>-pedagogicznych województwa pomorskiego. Pracownicy poradni za pomocą strony internetowej Kuratorium umieszczają informacje na temat dni i godzin, w których udzielane jest wsparcie (stan na dzień 4 maja br. 849 dyżurów).</w:t>
      </w:r>
    </w:p>
    <w:p w:rsidR="002E162B" w:rsidRPr="00BC3FD6" w:rsidRDefault="00DC1930" w:rsidP="00B25B76">
      <w:pPr>
        <w:spacing w:line="276" w:lineRule="auto"/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>b.</w:t>
      </w:r>
      <w:r w:rsidR="002E162B" w:rsidRPr="002E162B">
        <w:rPr>
          <w:rFonts w:ascii="Arial" w:hAnsi="Arial" w:cs="Arial"/>
          <w:b/>
          <w:bCs/>
          <w:i/>
        </w:rPr>
        <w:t xml:space="preserve"> Włą</w:t>
      </w:r>
      <w:r w:rsidR="00B25B76">
        <w:rPr>
          <w:rFonts w:ascii="Arial" w:hAnsi="Arial" w:cs="Arial"/>
          <w:b/>
          <w:bCs/>
          <w:i/>
        </w:rPr>
        <w:t xml:space="preserve">czenie się </w:t>
      </w:r>
      <w:r w:rsidR="002E162B" w:rsidRPr="002E162B">
        <w:rPr>
          <w:rFonts w:ascii="Arial" w:hAnsi="Arial" w:cs="Arial"/>
          <w:b/>
          <w:bCs/>
          <w:i/>
        </w:rPr>
        <w:t>kuratorium do zadań związanych z rejestracją</w:t>
      </w:r>
      <w:r w:rsidR="00B25B76">
        <w:rPr>
          <w:rFonts w:ascii="Arial" w:hAnsi="Arial" w:cs="Arial"/>
          <w:b/>
          <w:bCs/>
          <w:i/>
        </w:rPr>
        <w:t xml:space="preserve"> </w:t>
      </w:r>
      <w:r w:rsidR="002E162B" w:rsidRPr="002E162B">
        <w:rPr>
          <w:rFonts w:ascii="Arial" w:hAnsi="Arial" w:cs="Arial"/>
          <w:b/>
          <w:bCs/>
          <w:i/>
        </w:rPr>
        <w:t>i organizacją szczepień nauczycieli</w:t>
      </w:r>
      <w:r w:rsidR="005E19C5">
        <w:rPr>
          <w:rFonts w:ascii="Arial" w:hAnsi="Arial" w:cs="Arial"/>
          <w:b/>
          <w:bCs/>
          <w:i/>
        </w:rPr>
        <w:t xml:space="preserve"> </w:t>
      </w:r>
      <w:r w:rsidR="00B25B76">
        <w:rPr>
          <w:rFonts w:ascii="Arial" w:hAnsi="Arial" w:cs="Arial"/>
          <w:b/>
          <w:bCs/>
          <w:i/>
        </w:rPr>
        <w:t xml:space="preserve">w okresie od </w:t>
      </w:r>
      <w:r w:rsidR="00843F8F">
        <w:rPr>
          <w:rFonts w:ascii="Arial" w:hAnsi="Arial" w:cs="Arial"/>
          <w:b/>
          <w:bCs/>
          <w:i/>
        </w:rPr>
        <w:t>8</w:t>
      </w:r>
      <w:r w:rsidR="000F38F6">
        <w:rPr>
          <w:rFonts w:ascii="Arial" w:hAnsi="Arial" w:cs="Arial"/>
          <w:b/>
          <w:bCs/>
          <w:i/>
        </w:rPr>
        <w:t xml:space="preserve"> lutego</w:t>
      </w:r>
      <w:r w:rsidR="00B25B76">
        <w:rPr>
          <w:rFonts w:ascii="Arial" w:hAnsi="Arial" w:cs="Arial"/>
          <w:b/>
          <w:bCs/>
          <w:i/>
        </w:rPr>
        <w:t xml:space="preserve"> do 12 marca 2021 r., </w:t>
      </w:r>
      <w:r w:rsidR="005E19C5" w:rsidRPr="00BC3FD6">
        <w:rPr>
          <w:rFonts w:ascii="Arial" w:hAnsi="Arial" w:cs="Arial"/>
          <w:bCs/>
          <w:i/>
        </w:rPr>
        <w:t>poprzez</w:t>
      </w:r>
      <w:r w:rsidR="002E162B" w:rsidRPr="00BC3FD6">
        <w:rPr>
          <w:rFonts w:ascii="Arial" w:hAnsi="Arial" w:cs="Arial"/>
          <w:bCs/>
        </w:rPr>
        <w:t>:</w:t>
      </w:r>
    </w:p>
    <w:p w:rsidR="002E162B" w:rsidRDefault="002E162B" w:rsidP="00B25B76">
      <w:pPr>
        <w:spacing w:line="276" w:lineRule="auto"/>
        <w:ind w:left="426" w:hanging="142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</w:rPr>
        <w:t xml:space="preserve">a) </w:t>
      </w:r>
      <w:r w:rsidRPr="002E162B">
        <w:rPr>
          <w:rFonts w:ascii="Arial" w:hAnsi="Arial" w:cs="Arial"/>
          <w:bCs/>
        </w:rPr>
        <w:t>ścisł</w:t>
      </w:r>
      <w:r w:rsidR="005E19C5">
        <w:rPr>
          <w:rFonts w:ascii="Arial" w:hAnsi="Arial" w:cs="Arial"/>
          <w:bCs/>
        </w:rPr>
        <w:t>ą</w:t>
      </w:r>
      <w:r w:rsidRPr="002E162B">
        <w:rPr>
          <w:rFonts w:ascii="Arial" w:hAnsi="Arial" w:cs="Arial"/>
          <w:bCs/>
        </w:rPr>
        <w:t xml:space="preserve"> współprac</w:t>
      </w:r>
      <w:r w:rsidR="005E19C5">
        <w:rPr>
          <w:rFonts w:ascii="Arial" w:hAnsi="Arial" w:cs="Arial"/>
          <w:bCs/>
        </w:rPr>
        <w:t>ę</w:t>
      </w:r>
      <w:r w:rsidRPr="002E162B">
        <w:rPr>
          <w:rFonts w:ascii="Arial" w:hAnsi="Arial" w:cs="Arial"/>
          <w:bCs/>
        </w:rPr>
        <w:t xml:space="preserve"> Pomorskiego Kuratora Oświaty</w:t>
      </w:r>
      <w:r w:rsidRPr="002E162B">
        <w:rPr>
          <w:rFonts w:ascii="Arial" w:hAnsi="Arial" w:cs="Arial"/>
          <w:bCs/>
          <w:i/>
        </w:rPr>
        <w:t xml:space="preserve"> z </w:t>
      </w:r>
      <w:r w:rsidRPr="002E162B">
        <w:rPr>
          <w:rFonts w:ascii="Arial" w:hAnsi="Arial" w:cs="Arial"/>
          <w:color w:val="222222"/>
          <w:shd w:val="clear" w:color="auto" w:fill="FFFFFF"/>
        </w:rPr>
        <w:t>Pomorskim Oddział</w:t>
      </w:r>
      <w:r>
        <w:rPr>
          <w:rFonts w:ascii="Arial" w:hAnsi="Arial" w:cs="Arial"/>
          <w:color w:val="222222"/>
          <w:shd w:val="clear" w:color="auto" w:fill="FFFFFF"/>
        </w:rPr>
        <w:t>em</w:t>
      </w:r>
      <w:r w:rsidRPr="002E162B">
        <w:rPr>
          <w:rFonts w:ascii="Arial" w:hAnsi="Arial" w:cs="Arial"/>
          <w:color w:val="222222"/>
          <w:shd w:val="clear" w:color="auto" w:fill="FFFFFF"/>
        </w:rPr>
        <w:t xml:space="preserve"> Wojewódzkiego Narodowego Funduszu Zdrowia</w:t>
      </w:r>
      <w:r>
        <w:rPr>
          <w:rFonts w:ascii="Arial" w:hAnsi="Arial" w:cs="Arial"/>
          <w:color w:val="222222"/>
          <w:shd w:val="clear" w:color="auto" w:fill="FFFFFF"/>
        </w:rPr>
        <w:t>,</w:t>
      </w:r>
    </w:p>
    <w:p w:rsidR="002E162B" w:rsidRDefault="002E162B" w:rsidP="00B25B76">
      <w:pPr>
        <w:spacing w:line="276" w:lineRule="auto"/>
        <w:ind w:left="426" w:hanging="142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b) bieżąc</w:t>
      </w:r>
      <w:r w:rsidR="005E19C5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 xml:space="preserve"> monitorowanie sytuacji dotyczącej organizacji szczepień na podstawie informacji przekazywanych przez dyrektorów szkół i placówek</w:t>
      </w:r>
      <w:r w:rsidR="005E19C5">
        <w:rPr>
          <w:rFonts w:ascii="Arial" w:hAnsi="Arial" w:cs="Arial"/>
          <w:color w:val="222222"/>
          <w:shd w:val="clear" w:color="auto" w:fill="FFFFFF"/>
        </w:rPr>
        <w:t>.</w:t>
      </w:r>
    </w:p>
    <w:p w:rsidR="000731A4" w:rsidRPr="00F030B9" w:rsidRDefault="008354B4" w:rsidP="000731A4">
      <w:pPr>
        <w:spacing w:before="100" w:beforeAutospacing="1" w:after="100" w:afterAutospacing="1" w:line="240" w:lineRule="auto"/>
        <w:ind w:left="142" w:hanging="142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0731A4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0731A4" w:rsidRPr="00F030B9">
        <w:rPr>
          <w:rFonts w:ascii="Arial" w:eastAsia="Times New Roman" w:hAnsi="Arial" w:cs="Arial"/>
          <w:b/>
          <w:bCs/>
          <w:lang w:eastAsia="pl-PL"/>
        </w:rPr>
        <w:t xml:space="preserve">Działania </w:t>
      </w:r>
      <w:r w:rsidR="00A2756A">
        <w:rPr>
          <w:rFonts w:ascii="Arial" w:eastAsia="Times New Roman" w:hAnsi="Arial" w:cs="Arial"/>
          <w:b/>
          <w:bCs/>
          <w:lang w:eastAsia="pl-PL"/>
        </w:rPr>
        <w:t xml:space="preserve">Ministerstwa Edukacji i Nauki </w:t>
      </w:r>
      <w:r w:rsidR="000731A4" w:rsidRPr="00F030B9">
        <w:rPr>
          <w:rFonts w:ascii="Arial" w:eastAsia="Times New Roman" w:hAnsi="Arial" w:cs="Arial"/>
          <w:b/>
          <w:bCs/>
          <w:lang w:eastAsia="pl-PL"/>
        </w:rPr>
        <w:t>w obszarze oświaty i wychowania</w:t>
      </w:r>
      <w:r w:rsidR="00A2756A">
        <w:rPr>
          <w:rFonts w:ascii="Arial" w:eastAsia="Times New Roman" w:hAnsi="Arial" w:cs="Arial"/>
          <w:b/>
          <w:bCs/>
          <w:lang w:eastAsia="pl-PL"/>
        </w:rPr>
        <w:t>:</w:t>
      </w:r>
    </w:p>
    <w:p w:rsidR="000731A4" w:rsidRPr="00F030B9" w:rsidRDefault="000731A4" w:rsidP="000731A4">
      <w:pPr>
        <w:numPr>
          <w:ilvl w:val="0"/>
          <w:numId w:val="9"/>
        </w:numPr>
        <w:spacing w:before="120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bookmarkStart w:id="7" w:name="_Ref65422288"/>
      <w:r w:rsidRPr="00F030B9">
        <w:rPr>
          <w:rFonts w:ascii="Arial" w:eastAsia="Times New Roman" w:hAnsi="Arial" w:cs="Arial"/>
          <w:b/>
          <w:bCs/>
          <w:lang w:eastAsia="pl-PL"/>
        </w:rPr>
        <w:t xml:space="preserve">300 mln zł dla nauczycieli na akcesoria komputerowe. </w:t>
      </w:r>
      <w:r w:rsidRPr="00F030B9">
        <w:rPr>
          <w:rFonts w:ascii="Arial" w:eastAsia="Times New Roman" w:hAnsi="Arial" w:cs="Arial"/>
          <w:lang w:eastAsia="pl-PL"/>
        </w:rPr>
        <w:t>Nauczyciele zaangażowani w pracę zdalną z uczniami otrzymali 500 zł dofinansowania na zakup sprzętu, akcesoriów komputerowych lub oprogramowania. Rząd przeznaczył na ten cel</w:t>
      </w:r>
      <w:r>
        <w:rPr>
          <w:rFonts w:ascii="Arial" w:eastAsia="Times New Roman" w:hAnsi="Arial" w:cs="Arial"/>
          <w:lang w:eastAsia="pl-PL"/>
        </w:rPr>
        <w:br/>
      </w:r>
      <w:r w:rsidRPr="00F030B9">
        <w:rPr>
          <w:rFonts w:ascii="Arial" w:eastAsia="Times New Roman" w:hAnsi="Arial" w:cs="Arial"/>
          <w:lang w:eastAsia="pl-PL"/>
        </w:rPr>
        <w:t>ok. 300 mln zł dodatkowych środków.</w:t>
      </w:r>
      <w:bookmarkEnd w:id="7"/>
      <w:r w:rsidRPr="00F030B9">
        <w:rPr>
          <w:rFonts w:ascii="Arial" w:eastAsia="Times New Roman" w:hAnsi="Arial" w:cs="Arial"/>
          <w:lang w:eastAsia="pl-PL"/>
        </w:rPr>
        <w:t xml:space="preserve">  </w:t>
      </w:r>
    </w:p>
    <w:p w:rsidR="000731A4" w:rsidRPr="00F030B9" w:rsidRDefault="000731A4" w:rsidP="000731A4">
      <w:pPr>
        <w:numPr>
          <w:ilvl w:val="0"/>
          <w:numId w:val="9"/>
        </w:numPr>
        <w:spacing w:before="120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b/>
          <w:bCs/>
          <w:lang w:eastAsia="pl-PL"/>
        </w:rPr>
        <w:t xml:space="preserve">Infolinia techniczna dla nauczycieli – wsparcie w edukacji zdalnej. </w:t>
      </w:r>
      <w:r w:rsidRPr="00F030B9">
        <w:rPr>
          <w:rFonts w:ascii="Arial" w:eastAsia="Times New Roman" w:hAnsi="Arial" w:cs="Arial"/>
          <w:lang w:eastAsia="pl-PL"/>
        </w:rPr>
        <w:t xml:space="preserve">Dzięki współpracy z Centrum </w:t>
      </w:r>
      <w:proofErr w:type="spellStart"/>
      <w:r w:rsidRPr="00F030B9">
        <w:rPr>
          <w:rFonts w:ascii="Arial" w:eastAsia="Times New Roman" w:hAnsi="Arial" w:cs="Arial"/>
          <w:lang w:eastAsia="pl-PL"/>
        </w:rPr>
        <w:t>GovTech</w:t>
      </w:r>
      <w:proofErr w:type="spellEnd"/>
      <w:r w:rsidRPr="00F030B9">
        <w:rPr>
          <w:rFonts w:ascii="Arial" w:eastAsia="Times New Roman" w:hAnsi="Arial" w:cs="Arial"/>
          <w:lang w:eastAsia="pl-PL"/>
        </w:rPr>
        <w:t xml:space="preserve"> nauczyciele, którzy mają trudności z obsługą narzędzi do edukacji zdanej, mogli skorzystać z pomocy specjalistów. Dzwoniąc pod numerem +48 222 500 144, otrzymają profesjonalne wsparcie techniczne.</w:t>
      </w:r>
    </w:p>
    <w:p w:rsidR="000731A4" w:rsidRPr="00F030B9" w:rsidRDefault="000731A4" w:rsidP="000731A4">
      <w:pPr>
        <w:numPr>
          <w:ilvl w:val="0"/>
          <w:numId w:val="9"/>
        </w:numPr>
        <w:spacing w:before="120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b/>
          <w:bCs/>
          <w:lang w:eastAsia="pl-PL"/>
        </w:rPr>
        <w:t xml:space="preserve">Nowa edycja programu „Aktywna tablica” na lata 2020-2024 </w:t>
      </w:r>
      <w:r w:rsidRPr="00F030B9">
        <w:rPr>
          <w:rFonts w:ascii="Arial" w:eastAsia="Times New Roman" w:hAnsi="Arial" w:cs="Arial"/>
          <w:lang w:eastAsia="pl-PL"/>
        </w:rPr>
        <w:t>W grudniu 2020 r. przekazano samorządom 35 mln zł dla szkół na zakup komputerów przenośnych</w:t>
      </w:r>
      <w:r>
        <w:rPr>
          <w:rFonts w:ascii="Arial" w:eastAsia="Times New Roman" w:hAnsi="Arial" w:cs="Arial"/>
          <w:lang w:eastAsia="pl-PL"/>
        </w:rPr>
        <w:br/>
      </w:r>
      <w:r w:rsidRPr="00F030B9">
        <w:rPr>
          <w:rFonts w:ascii="Arial" w:eastAsia="Times New Roman" w:hAnsi="Arial" w:cs="Arial"/>
          <w:lang w:eastAsia="pl-PL"/>
        </w:rPr>
        <w:t>i sprzętu multimedialnego. Łączny budżet programu „Aktywna tablica” na lata 2020-2024 to 290 mln zł.</w:t>
      </w:r>
    </w:p>
    <w:p w:rsidR="000731A4" w:rsidRPr="00F030B9" w:rsidRDefault="000731A4" w:rsidP="000731A4">
      <w:pPr>
        <w:numPr>
          <w:ilvl w:val="0"/>
          <w:numId w:val="9"/>
        </w:num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b/>
          <w:bCs/>
          <w:lang w:eastAsia="pl-PL"/>
        </w:rPr>
        <w:t xml:space="preserve">Poradnia on-line „Zawsze Jest Jakieś Wyjście”. </w:t>
      </w:r>
      <w:r w:rsidRPr="00F030B9">
        <w:rPr>
          <w:rFonts w:ascii="Arial" w:eastAsia="Times New Roman" w:hAnsi="Arial" w:cs="Arial"/>
          <w:lang w:eastAsia="pl-PL"/>
        </w:rPr>
        <w:t>Od 1 stycznia 2021 r. działa internetowa poradnia psychologiczno-pedagogiczna „Zawsze Jest Jakieś Wyjście”. Poradnia on-line „Zawsze Jest Jakieś Wyjście” powstała w odpowiedzi na zagrożenia wynikające ze stanu pandemii i potrzebę zwiększenia dostępności pomocy psychologicznej dla uczniów, rodziców i nauczycieli. Portal wspiera współpracę międzysektorową w zakresie ochrony zdrowia psychicznego dzieci i młodzieży. Poza indywidualnym spotkaniem umożliwia specjalistom wspólną grupową konsultację dotyczącej podopiecznego.</w:t>
      </w:r>
    </w:p>
    <w:p w:rsidR="000731A4" w:rsidRPr="00F030B9" w:rsidRDefault="000731A4" w:rsidP="000731A4">
      <w:pPr>
        <w:spacing w:before="120"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lang w:eastAsia="pl-PL"/>
        </w:rPr>
        <w:t>Do korzystania z poradni on-line zachęca się w szczególności:</w:t>
      </w:r>
    </w:p>
    <w:p w:rsidR="000731A4" w:rsidRPr="00F030B9" w:rsidRDefault="000731A4" w:rsidP="000731A4">
      <w:pPr>
        <w:numPr>
          <w:ilvl w:val="0"/>
          <w:numId w:val="6"/>
        </w:numPr>
        <w:tabs>
          <w:tab w:val="clear" w:pos="720"/>
        </w:tabs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lang w:eastAsia="pl-PL"/>
        </w:rPr>
        <w:lastRenderedPageBreak/>
        <w:t>poradnie psychologiczno-pedagogiczne,</w:t>
      </w:r>
    </w:p>
    <w:p w:rsidR="000731A4" w:rsidRPr="00F030B9" w:rsidRDefault="000731A4" w:rsidP="000731A4">
      <w:pPr>
        <w:numPr>
          <w:ilvl w:val="0"/>
          <w:numId w:val="6"/>
        </w:numPr>
        <w:tabs>
          <w:tab w:val="clear" w:pos="720"/>
        </w:tabs>
        <w:spacing w:after="100" w:afterAutospacing="1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lang w:eastAsia="pl-PL"/>
        </w:rPr>
        <w:t>placówki doskonalenia nauczycieli,</w:t>
      </w:r>
    </w:p>
    <w:p w:rsidR="000731A4" w:rsidRPr="00F030B9" w:rsidRDefault="000731A4" w:rsidP="000731A4">
      <w:pPr>
        <w:numPr>
          <w:ilvl w:val="0"/>
          <w:numId w:val="6"/>
        </w:numPr>
        <w:tabs>
          <w:tab w:val="clear" w:pos="720"/>
        </w:tabs>
        <w:spacing w:after="100" w:afterAutospacing="1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lang w:eastAsia="pl-PL"/>
        </w:rPr>
        <w:t>instytucje wspierania rodziny, pomocy społecznej,</w:t>
      </w:r>
    </w:p>
    <w:p w:rsidR="000731A4" w:rsidRPr="00F030B9" w:rsidRDefault="000731A4" w:rsidP="000731A4">
      <w:pPr>
        <w:numPr>
          <w:ilvl w:val="0"/>
          <w:numId w:val="6"/>
        </w:numPr>
        <w:tabs>
          <w:tab w:val="clear" w:pos="720"/>
        </w:tabs>
        <w:spacing w:after="100" w:afterAutospacing="1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lang w:eastAsia="pl-PL"/>
        </w:rPr>
        <w:t>instytucje ochrony zdrowia, Centra Zdrowia Psychicznego,</w:t>
      </w:r>
    </w:p>
    <w:p w:rsidR="000731A4" w:rsidRPr="00F030B9" w:rsidRDefault="000731A4" w:rsidP="000731A4">
      <w:pPr>
        <w:numPr>
          <w:ilvl w:val="0"/>
          <w:numId w:val="6"/>
        </w:numPr>
        <w:tabs>
          <w:tab w:val="clear" w:pos="720"/>
        </w:tabs>
        <w:spacing w:after="100" w:afterAutospacing="1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lang w:eastAsia="pl-PL"/>
        </w:rPr>
        <w:t>instytucje wymiaru sprawiedliwości,</w:t>
      </w:r>
    </w:p>
    <w:p w:rsidR="000731A4" w:rsidRPr="00F030B9" w:rsidRDefault="000731A4" w:rsidP="000731A4">
      <w:pPr>
        <w:numPr>
          <w:ilvl w:val="0"/>
          <w:numId w:val="6"/>
        </w:numPr>
        <w:tabs>
          <w:tab w:val="clear" w:pos="720"/>
        </w:tabs>
        <w:spacing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lang w:eastAsia="pl-PL"/>
        </w:rPr>
        <w:t>inne podmioty publiczne i niepubliczne w zależności od potrzeb.</w:t>
      </w:r>
    </w:p>
    <w:p w:rsidR="000731A4" w:rsidRPr="00F030B9" w:rsidRDefault="000731A4" w:rsidP="000731A4">
      <w:pPr>
        <w:spacing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lang w:eastAsia="pl-PL"/>
        </w:rPr>
        <w:t>Formuła on-line zapewnia specjalistom uproszczoną ścieżkę spotkań i konsultacji,</w:t>
      </w:r>
      <w:r>
        <w:rPr>
          <w:rFonts w:ascii="Arial" w:eastAsia="Times New Roman" w:hAnsi="Arial" w:cs="Arial"/>
          <w:lang w:eastAsia="pl-PL"/>
        </w:rPr>
        <w:br/>
      </w:r>
      <w:r w:rsidRPr="00F030B9">
        <w:rPr>
          <w:rFonts w:ascii="Arial" w:eastAsia="Times New Roman" w:hAnsi="Arial" w:cs="Arial"/>
          <w:lang w:eastAsia="pl-PL"/>
        </w:rPr>
        <w:t>co ułatwia wymianę wiedzy i doświadczeń specjalistów z różnych regionów Polski.</w:t>
      </w:r>
    </w:p>
    <w:p w:rsidR="000731A4" w:rsidRPr="00F030B9" w:rsidRDefault="000731A4" w:rsidP="000731A4">
      <w:pPr>
        <w:spacing w:before="120"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lang w:eastAsia="pl-PL"/>
        </w:rPr>
        <w:t xml:space="preserve">Osoby potrzebujące pomocy, korzystając z wyszukiwarki w postaci interaktywnej mapy Polski, mogą znaleźć odpowiedniego dla siebie specjalistę i zarezerwować termin spotkania. Ponadto internetowa poradnia to baza wiedzy, artykułów, prezentacji, informacji i scenariuszy zajęć </w:t>
      </w:r>
      <w:hyperlink r:id="rId12" w:history="1">
        <w:r w:rsidRPr="00F030B9">
          <w:rPr>
            <w:rFonts w:ascii="Arial" w:eastAsia="Times New Roman" w:hAnsi="Arial" w:cs="Arial"/>
            <w:u w:val="single"/>
            <w:lang w:eastAsia="pl-PL"/>
          </w:rPr>
          <w:t>https://www.zawszejestjakieswyjscie.pl/</w:t>
        </w:r>
      </w:hyperlink>
      <w:r>
        <w:rPr>
          <w:rFonts w:ascii="Arial" w:eastAsia="Times New Roman" w:hAnsi="Arial" w:cs="Arial"/>
          <w:lang w:eastAsia="pl-PL"/>
        </w:rPr>
        <w:t>.</w:t>
      </w:r>
    </w:p>
    <w:p w:rsidR="000731A4" w:rsidRPr="00F030B9" w:rsidRDefault="000731A4" w:rsidP="000731A4">
      <w:pPr>
        <w:numPr>
          <w:ilvl w:val="0"/>
          <w:numId w:val="10"/>
        </w:numPr>
        <w:spacing w:before="120" w:after="0" w:line="276" w:lineRule="auto"/>
        <w:jc w:val="both"/>
        <w:rPr>
          <w:rFonts w:ascii="Arial" w:hAnsi="Arial" w:cs="Arial"/>
        </w:rPr>
      </w:pPr>
      <w:r w:rsidRPr="00F030B9">
        <w:rPr>
          <w:rFonts w:ascii="Arial" w:hAnsi="Arial" w:cs="Arial"/>
          <w:b/>
        </w:rPr>
        <w:t>Bezpłatna infolinia 800 080 222</w:t>
      </w:r>
      <w:r w:rsidRPr="00F030B9">
        <w:rPr>
          <w:rFonts w:ascii="Arial" w:hAnsi="Arial" w:cs="Arial"/>
        </w:rPr>
        <w:t>. Dzieci, młodzież, nauczyciele i rodzice mogą uzyskać wsparcie, dzwoniąc na bezpłatna, całodobową infolinię 800 080 222. Pod tym numerem dyżurują specjaliści, którzy udzielają pomocy psychologiczno- pedagogicznej.</w:t>
      </w:r>
    </w:p>
    <w:p w:rsidR="000731A4" w:rsidRDefault="000731A4" w:rsidP="000731A4">
      <w:pPr>
        <w:numPr>
          <w:ilvl w:val="0"/>
          <w:numId w:val="10"/>
        </w:numPr>
        <w:spacing w:before="120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030B9">
        <w:rPr>
          <w:rFonts w:ascii="Arial" w:eastAsia="Times New Roman" w:hAnsi="Arial" w:cs="Arial"/>
          <w:b/>
          <w:bCs/>
          <w:lang w:eastAsia="pl-PL"/>
        </w:rPr>
        <w:t>Ferie z TVP i #</w:t>
      </w:r>
      <w:proofErr w:type="spellStart"/>
      <w:r w:rsidRPr="00F030B9">
        <w:rPr>
          <w:rFonts w:ascii="Arial" w:eastAsia="Times New Roman" w:hAnsi="Arial" w:cs="Arial"/>
          <w:b/>
          <w:bCs/>
          <w:lang w:eastAsia="pl-PL"/>
        </w:rPr>
        <w:t>FerieBezNudy</w:t>
      </w:r>
      <w:proofErr w:type="spellEnd"/>
      <w:r w:rsidRPr="00F030B9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F030B9">
        <w:rPr>
          <w:rFonts w:ascii="Arial" w:eastAsia="Times New Roman" w:hAnsi="Arial" w:cs="Arial"/>
          <w:lang w:eastAsia="pl-PL"/>
        </w:rPr>
        <w:t xml:space="preserve">Dzięki współpracy </w:t>
      </w:r>
      <w:proofErr w:type="spellStart"/>
      <w:r w:rsidRPr="00F030B9">
        <w:rPr>
          <w:rFonts w:ascii="Arial" w:eastAsia="Times New Roman" w:hAnsi="Arial" w:cs="Arial"/>
          <w:lang w:eastAsia="pl-PL"/>
        </w:rPr>
        <w:t>MEiN</w:t>
      </w:r>
      <w:proofErr w:type="spellEnd"/>
      <w:r w:rsidRPr="00F030B9">
        <w:rPr>
          <w:rFonts w:ascii="Arial" w:eastAsia="Times New Roman" w:hAnsi="Arial" w:cs="Arial"/>
          <w:lang w:eastAsia="pl-PL"/>
        </w:rPr>
        <w:t xml:space="preserve"> z TVP i Fundacją Lotto podczas tegorocznych ferii uczniowie mogli obejrzeć szereg wartościowych programów, w tym sportowych, rozrywkowych, filmów i seriali. Bogata oferta programowa cieszyła się ogromnym zainteresowaniem młodej widowni.</w:t>
      </w:r>
    </w:p>
    <w:p w:rsidR="000731A4" w:rsidRPr="00D610B2" w:rsidRDefault="000731A4" w:rsidP="00617E16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610B2">
        <w:rPr>
          <w:rFonts w:ascii="Arial" w:eastAsia="Times New Roman" w:hAnsi="Arial" w:cs="Arial"/>
          <w:lang w:eastAsia="pl-PL"/>
        </w:rPr>
        <w:t xml:space="preserve">Aktywny powrót uczniów do szkoły po pandemii – </w:t>
      </w:r>
      <w:r>
        <w:rPr>
          <w:rFonts w:ascii="Arial" w:hAnsi="Arial" w:cs="Arial"/>
          <w:b/>
          <w:bCs/>
          <w:color w:val="1B1B1B"/>
          <w:shd w:val="clear" w:color="auto" w:fill="FFFFFF"/>
        </w:rPr>
        <w:t xml:space="preserve">program </w:t>
      </w:r>
      <w:proofErr w:type="spellStart"/>
      <w:r>
        <w:rPr>
          <w:rFonts w:ascii="Arial" w:hAnsi="Arial" w:cs="Arial"/>
          <w:b/>
          <w:bCs/>
          <w:color w:val="1B1B1B"/>
          <w:shd w:val="clear" w:color="auto" w:fill="FFFFFF"/>
        </w:rPr>
        <w:t>MEiN</w:t>
      </w:r>
      <w:proofErr w:type="spellEnd"/>
      <w:r>
        <w:rPr>
          <w:rFonts w:ascii="Arial" w:hAnsi="Arial" w:cs="Arial"/>
          <w:b/>
          <w:bCs/>
          <w:color w:val="1B1B1B"/>
          <w:shd w:val="clear" w:color="auto" w:fill="FFFFFF"/>
        </w:rPr>
        <w:t xml:space="preserve"> i AWF „Aktywny powrót do szkoły” rusza od kwietnia 2021 r.</w:t>
      </w:r>
    </w:p>
    <w:p w:rsidR="000731A4" w:rsidRPr="005E776D" w:rsidRDefault="000731A4" w:rsidP="000731A4">
      <w:pPr>
        <w:shd w:val="clear" w:color="auto" w:fill="FFFFFF"/>
        <w:spacing w:line="276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1B1B1B"/>
          <w:lang w:eastAsia="pl-PL"/>
        </w:rPr>
      </w:pPr>
      <w:r w:rsidRPr="00D610B2">
        <w:rPr>
          <w:rFonts w:ascii="Arial" w:eastAsia="Times New Roman" w:hAnsi="Arial" w:cs="Arial"/>
          <w:lang w:eastAsia="pl-PL"/>
        </w:rPr>
        <w:t xml:space="preserve">Wspólnie z Akademią Wychowania Fizycznego w Warszawie </w:t>
      </w:r>
      <w:r>
        <w:rPr>
          <w:rFonts w:ascii="Arial" w:eastAsia="Times New Roman" w:hAnsi="Arial" w:cs="Arial"/>
          <w:lang w:eastAsia="pl-PL"/>
        </w:rPr>
        <w:t xml:space="preserve">został </w:t>
      </w:r>
      <w:r w:rsidRPr="00D610B2">
        <w:rPr>
          <w:rFonts w:ascii="Arial" w:eastAsia="Times New Roman" w:hAnsi="Arial" w:cs="Arial"/>
          <w:lang w:eastAsia="pl-PL"/>
        </w:rPr>
        <w:t>opracowa</w:t>
      </w:r>
      <w:r>
        <w:rPr>
          <w:rFonts w:ascii="Arial" w:eastAsia="Times New Roman" w:hAnsi="Arial" w:cs="Arial"/>
          <w:lang w:eastAsia="pl-PL"/>
        </w:rPr>
        <w:t>ny</w:t>
      </w:r>
      <w:r w:rsidRPr="00D610B2">
        <w:rPr>
          <w:rFonts w:ascii="Arial" w:eastAsia="Times New Roman" w:hAnsi="Arial" w:cs="Arial"/>
          <w:lang w:eastAsia="pl-PL"/>
        </w:rPr>
        <w:t xml:space="preserve"> projekt pt. „Program wspomagający uczniów po pandemii”. </w:t>
      </w:r>
      <w:r>
        <w:rPr>
          <w:rFonts w:ascii="Arial" w:eastAsia="Times New Roman" w:hAnsi="Arial" w:cs="Arial"/>
          <w:lang w:eastAsia="pl-PL"/>
        </w:rPr>
        <w:t>Jest p</w:t>
      </w:r>
      <w:r w:rsidRPr="00D610B2">
        <w:rPr>
          <w:rFonts w:ascii="Arial" w:eastAsia="Times New Roman" w:hAnsi="Arial" w:cs="Arial"/>
          <w:lang w:eastAsia="pl-PL"/>
        </w:rPr>
        <w:t>odziel</w:t>
      </w:r>
      <w:r>
        <w:rPr>
          <w:rFonts w:ascii="Arial" w:eastAsia="Times New Roman" w:hAnsi="Arial" w:cs="Arial"/>
          <w:lang w:eastAsia="pl-PL"/>
        </w:rPr>
        <w:t>ony</w:t>
      </w:r>
      <w:r w:rsidRPr="00D610B2">
        <w:rPr>
          <w:rFonts w:ascii="Arial" w:eastAsia="Times New Roman" w:hAnsi="Arial" w:cs="Arial"/>
          <w:lang w:eastAsia="pl-PL"/>
        </w:rPr>
        <w:t xml:space="preserve"> na dwa</w:t>
      </w:r>
      <w:r w:rsidRPr="00D610B2">
        <w:rPr>
          <w:rFonts w:ascii="Arial" w:eastAsia="Times New Roman" w:hAnsi="Arial" w:cs="Arial"/>
          <w:color w:val="1B1B1B"/>
          <w:lang w:eastAsia="pl-PL"/>
        </w:rPr>
        <w:t xml:space="preserve"> etapy: </w:t>
      </w:r>
      <w:r w:rsidRPr="005E776D">
        <w:rPr>
          <w:rFonts w:ascii="Arial" w:eastAsia="Times New Roman" w:hAnsi="Arial" w:cs="Arial"/>
          <w:b/>
          <w:color w:val="1B1B1B"/>
          <w:lang w:eastAsia="pl-PL"/>
        </w:rPr>
        <w:t>I – Aktywny powrót do szkoły, II – Sport Klub.</w:t>
      </w:r>
    </w:p>
    <w:p w:rsidR="000731A4" w:rsidRDefault="000731A4" w:rsidP="000731A4">
      <w:pPr>
        <w:shd w:val="clear" w:color="auto" w:fill="FFFFFF"/>
        <w:spacing w:line="276" w:lineRule="auto"/>
        <w:ind w:left="709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color w:val="1B1B1B"/>
          <w:lang w:eastAsia="pl-PL"/>
        </w:rPr>
        <w:t>S</w:t>
      </w:r>
      <w:r w:rsidRPr="00D610B2">
        <w:rPr>
          <w:rFonts w:ascii="Arial" w:eastAsia="Times New Roman" w:hAnsi="Arial" w:cs="Arial"/>
          <w:color w:val="1B1B1B"/>
          <w:lang w:eastAsia="pl-PL"/>
        </w:rPr>
        <w:t>pecjaliści z warszawskiej Akademii, we współpracy z Akademiami z innych miast zajmą się szkoleniem nauczycieli wychowania fizycznego ze szkół podstawowych, średnich i nauczycielami edukacji wczesnoszkolnej. Na zajęciach, nauczyciele poznają m.in. metody przeciwdziałania skutkom: hipokinezji – bezczynności ruchowej, izolacji społecznej czy zdrowotnym pojawiającym się po przebyciu COVID-19.</w:t>
      </w:r>
      <w:r>
        <w:rPr>
          <w:rFonts w:ascii="Arial" w:eastAsia="Times New Roman" w:hAnsi="Arial" w:cs="Arial"/>
          <w:color w:val="1B1B1B"/>
          <w:lang w:eastAsia="pl-PL"/>
        </w:rPr>
        <w:t xml:space="preserve"> </w:t>
      </w:r>
      <w:r w:rsidRPr="00D610B2">
        <w:rPr>
          <w:rFonts w:ascii="Arial" w:eastAsia="Times New Roman" w:hAnsi="Arial" w:cs="Arial"/>
          <w:color w:val="1B1B1B"/>
          <w:lang w:eastAsia="pl-PL"/>
        </w:rPr>
        <w:t>Zajęcia będą obejmowały też aspekt psychologiczny. Prowadzący opowiedzą</w:t>
      </w:r>
      <w:r>
        <w:rPr>
          <w:rFonts w:ascii="Arial" w:eastAsia="Times New Roman" w:hAnsi="Arial" w:cs="Arial"/>
          <w:color w:val="1B1B1B"/>
          <w:lang w:eastAsia="pl-PL"/>
        </w:rPr>
        <w:br/>
      </w:r>
      <w:r w:rsidRPr="00D610B2">
        <w:rPr>
          <w:rFonts w:ascii="Arial" w:eastAsia="Times New Roman" w:hAnsi="Arial" w:cs="Arial"/>
          <w:color w:val="1B1B1B"/>
          <w:lang w:eastAsia="pl-PL"/>
        </w:rPr>
        <w:t>o konsekwencjach psychicznych nauczania zdalnego, izolacji społecznej, metodach wzbudzania i utrzymywania motywacji i tworzenia motywacyjnego klimatu</w:t>
      </w:r>
      <w:r>
        <w:rPr>
          <w:rFonts w:ascii="Arial" w:eastAsia="Times New Roman" w:hAnsi="Arial" w:cs="Arial"/>
          <w:color w:val="1B1B1B"/>
          <w:lang w:eastAsia="pl-PL"/>
        </w:rPr>
        <w:br/>
      </w:r>
      <w:r w:rsidRPr="00D610B2">
        <w:rPr>
          <w:rFonts w:ascii="Arial" w:eastAsia="Times New Roman" w:hAnsi="Arial" w:cs="Arial"/>
          <w:color w:val="1B1B1B"/>
          <w:lang w:eastAsia="pl-PL"/>
        </w:rPr>
        <w:t>na zajęciach ruchowych, budowania relacji społecznych w grupie rówieśniczej czy metod pokonywania barier aktywności fizycznej.</w:t>
      </w:r>
      <w:r>
        <w:rPr>
          <w:rFonts w:ascii="Arial" w:eastAsia="Times New Roman" w:hAnsi="Arial" w:cs="Arial"/>
          <w:color w:val="1B1B1B"/>
          <w:lang w:eastAsia="pl-PL"/>
        </w:rPr>
        <w:t xml:space="preserve"> </w:t>
      </w:r>
      <w:r w:rsidRPr="00D610B2">
        <w:rPr>
          <w:rFonts w:ascii="Arial" w:eastAsia="Times New Roman" w:hAnsi="Arial" w:cs="Arial"/>
          <w:color w:val="1B1B1B"/>
          <w:lang w:eastAsia="pl-PL"/>
        </w:rPr>
        <w:t>Dodatkowo szkolenia będą okazją</w:t>
      </w:r>
      <w:r>
        <w:rPr>
          <w:rFonts w:ascii="Arial" w:eastAsia="Times New Roman" w:hAnsi="Arial" w:cs="Arial"/>
          <w:color w:val="1B1B1B"/>
          <w:lang w:eastAsia="pl-PL"/>
        </w:rPr>
        <w:br/>
      </w:r>
      <w:r w:rsidRPr="00D610B2">
        <w:rPr>
          <w:rFonts w:ascii="Arial" w:eastAsia="Times New Roman" w:hAnsi="Arial" w:cs="Arial"/>
          <w:color w:val="1B1B1B"/>
          <w:lang w:eastAsia="pl-PL"/>
        </w:rPr>
        <w:t>do wymiany dobrych praktyk z najlepszymi. Szkolenia rozpoczną się w kwietniu</w:t>
      </w:r>
      <w:r>
        <w:rPr>
          <w:rFonts w:ascii="Arial" w:eastAsia="Times New Roman" w:hAnsi="Arial" w:cs="Arial"/>
          <w:color w:val="1B1B1B"/>
          <w:lang w:eastAsia="pl-PL"/>
        </w:rPr>
        <w:br/>
      </w:r>
      <w:r w:rsidRPr="00D610B2">
        <w:rPr>
          <w:rFonts w:ascii="Arial" w:eastAsia="Times New Roman" w:hAnsi="Arial" w:cs="Arial"/>
          <w:color w:val="1B1B1B"/>
          <w:lang w:eastAsia="pl-PL"/>
        </w:rPr>
        <w:t>i potrwają do grudnia. Nauczyciel, który je ukończy, otrzyma specjalny certyfikat.</w:t>
      </w:r>
      <w:r>
        <w:rPr>
          <w:rFonts w:ascii="Arial" w:eastAsia="Times New Roman" w:hAnsi="Arial" w:cs="Arial"/>
          <w:color w:val="1B1B1B"/>
          <w:lang w:eastAsia="pl-PL"/>
        </w:rPr>
        <w:t xml:space="preserve"> </w:t>
      </w:r>
      <w:r w:rsidRPr="00D610B2">
        <w:rPr>
          <w:rFonts w:ascii="Arial" w:eastAsia="Times New Roman" w:hAnsi="Arial" w:cs="Arial"/>
          <w:color w:val="1B1B1B"/>
          <w:lang w:eastAsia="pl-PL"/>
        </w:rPr>
        <w:t xml:space="preserve">Łącznie w całym kraju </w:t>
      </w:r>
      <w:r>
        <w:rPr>
          <w:rFonts w:ascii="Arial" w:eastAsia="Times New Roman" w:hAnsi="Arial" w:cs="Arial"/>
          <w:color w:val="1B1B1B"/>
          <w:lang w:eastAsia="pl-PL"/>
        </w:rPr>
        <w:t xml:space="preserve">zostanie </w:t>
      </w:r>
      <w:r w:rsidRPr="00D610B2">
        <w:rPr>
          <w:rFonts w:ascii="Arial" w:eastAsia="Times New Roman" w:hAnsi="Arial" w:cs="Arial"/>
          <w:color w:val="1B1B1B"/>
          <w:lang w:eastAsia="pl-PL"/>
        </w:rPr>
        <w:t>przeprowadz</w:t>
      </w:r>
      <w:r>
        <w:rPr>
          <w:rFonts w:ascii="Arial" w:eastAsia="Times New Roman" w:hAnsi="Arial" w:cs="Arial"/>
          <w:color w:val="1B1B1B"/>
          <w:lang w:eastAsia="pl-PL"/>
        </w:rPr>
        <w:t>onych</w:t>
      </w:r>
      <w:r w:rsidRPr="00D610B2">
        <w:rPr>
          <w:rFonts w:ascii="Arial" w:eastAsia="Times New Roman" w:hAnsi="Arial" w:cs="Arial"/>
          <w:color w:val="1B1B1B"/>
          <w:lang w:eastAsia="pl-PL"/>
        </w:rPr>
        <w:t xml:space="preserve"> 420 sesji szkoleniowych</w:t>
      </w:r>
      <w:r>
        <w:rPr>
          <w:rFonts w:ascii="Arial" w:eastAsia="Times New Roman" w:hAnsi="Arial" w:cs="Arial"/>
          <w:color w:val="1B1B1B"/>
          <w:lang w:eastAsia="pl-PL"/>
        </w:rPr>
        <w:br/>
      </w:r>
      <w:r w:rsidRPr="00D610B2">
        <w:rPr>
          <w:rFonts w:ascii="Arial" w:eastAsia="Times New Roman" w:hAnsi="Arial" w:cs="Arial"/>
          <w:color w:val="1B1B1B"/>
          <w:lang w:eastAsia="pl-PL"/>
        </w:rPr>
        <w:t>dla nauczycieli, zarówno w trybie online, jak i stacjonarnie.</w:t>
      </w:r>
    </w:p>
    <w:p w:rsidR="000731A4" w:rsidRPr="005E776D" w:rsidRDefault="000731A4" w:rsidP="000731A4">
      <w:pPr>
        <w:shd w:val="clear" w:color="auto" w:fill="FFFFFF"/>
        <w:spacing w:after="240" w:line="276" w:lineRule="auto"/>
        <w:ind w:left="709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5E776D">
        <w:rPr>
          <w:rFonts w:ascii="Arial" w:eastAsia="Times New Roman" w:hAnsi="Arial" w:cs="Arial"/>
          <w:color w:val="1B1B1B"/>
          <w:lang w:eastAsia="pl-PL"/>
        </w:rPr>
        <w:t>Nauczyciele, którzy ukończą I etap projektu zdobędą certyfikat i będą mogli wraz</w:t>
      </w:r>
      <w:r>
        <w:rPr>
          <w:rFonts w:ascii="Arial" w:eastAsia="Times New Roman" w:hAnsi="Arial" w:cs="Arial"/>
          <w:color w:val="1B1B1B"/>
          <w:lang w:eastAsia="pl-PL"/>
        </w:rPr>
        <w:br/>
      </w:r>
      <w:r w:rsidRPr="005E776D">
        <w:rPr>
          <w:rFonts w:ascii="Arial" w:eastAsia="Times New Roman" w:hAnsi="Arial" w:cs="Arial"/>
          <w:color w:val="1B1B1B"/>
          <w:lang w:eastAsia="pl-PL"/>
        </w:rPr>
        <w:t>ze swoją szkołą, która zechce aplikować do programu ubiegać się o pieniądze</w:t>
      </w:r>
      <w:r>
        <w:rPr>
          <w:rFonts w:ascii="Arial" w:eastAsia="Times New Roman" w:hAnsi="Arial" w:cs="Arial"/>
          <w:color w:val="1B1B1B"/>
          <w:lang w:eastAsia="pl-PL"/>
        </w:rPr>
        <w:br/>
      </w:r>
      <w:r w:rsidRPr="005E776D">
        <w:rPr>
          <w:rFonts w:ascii="Arial" w:eastAsia="Times New Roman" w:hAnsi="Arial" w:cs="Arial"/>
          <w:color w:val="1B1B1B"/>
          <w:lang w:eastAsia="pl-PL"/>
        </w:rPr>
        <w:t xml:space="preserve">na dodatkowe zajęcia sportowe. Szkoły, które zechcą aplikować do programu otrzymają środki na organizację zajęć sportowych dla uczniów, w 20 osobowych </w:t>
      </w:r>
      <w:r w:rsidRPr="005E776D">
        <w:rPr>
          <w:rFonts w:ascii="Arial" w:eastAsia="Times New Roman" w:hAnsi="Arial" w:cs="Arial"/>
          <w:color w:val="1B1B1B"/>
          <w:lang w:eastAsia="pl-PL"/>
        </w:rPr>
        <w:lastRenderedPageBreak/>
        <w:t>grupach. Pozwoli to na przeprowadzenie około 300 tys. godzin zajęć. Na ten cel</w:t>
      </w:r>
      <w:r>
        <w:rPr>
          <w:rFonts w:ascii="Arial" w:eastAsia="Times New Roman" w:hAnsi="Arial" w:cs="Arial"/>
          <w:color w:val="1B1B1B"/>
          <w:lang w:eastAsia="pl-PL"/>
        </w:rPr>
        <w:br/>
      </w:r>
      <w:r w:rsidRPr="005E776D">
        <w:rPr>
          <w:rFonts w:ascii="Arial" w:eastAsia="Times New Roman" w:hAnsi="Arial" w:cs="Arial"/>
          <w:color w:val="1B1B1B"/>
          <w:lang w:eastAsia="pl-PL"/>
        </w:rPr>
        <w:t>w 2021 r. przeznaczamy blisko 42 mln zł.</w:t>
      </w:r>
    </w:p>
    <w:p w:rsidR="000731A4" w:rsidRDefault="000731A4" w:rsidP="000731A4">
      <w:pPr>
        <w:shd w:val="clear" w:color="auto" w:fill="FFFFFF"/>
        <w:spacing w:after="240" w:line="276" w:lineRule="auto"/>
        <w:ind w:left="709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5E776D">
        <w:rPr>
          <w:rFonts w:ascii="Arial" w:eastAsia="Times New Roman" w:hAnsi="Arial" w:cs="Arial"/>
          <w:color w:val="1B1B1B"/>
          <w:lang w:eastAsia="pl-PL"/>
        </w:rPr>
        <w:t xml:space="preserve">Projekt pt. Powrót uczniów do szkoły po pandemii jest jednym z 4 programów wsparcia uczniów, zapowiadanych przez Ministra Edukacji i Nauki. Kolejne propozycje </w:t>
      </w:r>
      <w:r w:rsidR="005B2306">
        <w:rPr>
          <w:rFonts w:ascii="Arial" w:eastAsia="Times New Roman" w:hAnsi="Arial" w:cs="Arial"/>
          <w:color w:val="1B1B1B"/>
          <w:lang w:eastAsia="pl-PL"/>
        </w:rPr>
        <w:t>programów obejmą</w:t>
      </w:r>
      <w:r w:rsidRPr="005E776D">
        <w:rPr>
          <w:rFonts w:ascii="Arial" w:eastAsia="Times New Roman" w:hAnsi="Arial" w:cs="Arial"/>
          <w:color w:val="1B1B1B"/>
          <w:lang w:eastAsia="pl-PL"/>
        </w:rPr>
        <w:t xml:space="preserve"> m.in. pomoc psychologiczno-pedagogiczn</w:t>
      </w:r>
      <w:r w:rsidR="005B2306">
        <w:rPr>
          <w:rFonts w:ascii="Arial" w:eastAsia="Times New Roman" w:hAnsi="Arial" w:cs="Arial"/>
          <w:color w:val="1B1B1B"/>
          <w:lang w:eastAsia="pl-PL"/>
        </w:rPr>
        <w:t>ą</w:t>
      </w:r>
      <w:r w:rsidR="005B2306">
        <w:rPr>
          <w:rFonts w:ascii="Arial" w:eastAsia="Times New Roman" w:hAnsi="Arial" w:cs="Arial"/>
          <w:color w:val="1B1B1B"/>
          <w:lang w:eastAsia="pl-PL"/>
        </w:rPr>
        <w:br/>
      </w:r>
      <w:r w:rsidRPr="005E776D">
        <w:rPr>
          <w:rFonts w:ascii="Arial" w:eastAsia="Times New Roman" w:hAnsi="Arial" w:cs="Arial"/>
          <w:color w:val="1B1B1B"/>
          <w:lang w:eastAsia="pl-PL"/>
        </w:rPr>
        <w:t>i okulistyczn</w:t>
      </w:r>
      <w:r w:rsidR="005B2306">
        <w:rPr>
          <w:rFonts w:ascii="Arial" w:eastAsia="Times New Roman" w:hAnsi="Arial" w:cs="Arial"/>
          <w:color w:val="1B1B1B"/>
          <w:lang w:eastAsia="pl-PL"/>
        </w:rPr>
        <w:t xml:space="preserve">ą oraz </w:t>
      </w:r>
      <w:r w:rsidRPr="005E776D">
        <w:rPr>
          <w:rFonts w:ascii="Arial" w:eastAsia="Times New Roman" w:hAnsi="Arial" w:cs="Arial"/>
          <w:color w:val="1B1B1B"/>
          <w:lang w:eastAsia="pl-PL"/>
        </w:rPr>
        <w:t>program związany ze wsparciem w nauce</w:t>
      </w:r>
      <w:r w:rsidR="005B2306">
        <w:rPr>
          <w:rFonts w:ascii="Arial" w:eastAsia="Times New Roman" w:hAnsi="Arial" w:cs="Arial"/>
          <w:color w:val="1B1B1B"/>
          <w:lang w:eastAsia="pl-PL"/>
        </w:rPr>
        <w:t xml:space="preserve"> </w:t>
      </w:r>
      <w:r w:rsidRPr="005E776D">
        <w:rPr>
          <w:rFonts w:ascii="Arial" w:eastAsia="Times New Roman" w:hAnsi="Arial" w:cs="Arial"/>
          <w:color w:val="1B1B1B"/>
          <w:lang w:eastAsia="pl-PL"/>
        </w:rPr>
        <w:t>i nadrabianiem zaległości wynikających z trybu nauki zdalnej.</w:t>
      </w:r>
    </w:p>
    <w:sectPr w:rsidR="000731A4" w:rsidSect="001A0BC1">
      <w:footerReference w:type="default" r:id="rId13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C9" w:rsidRDefault="009C53C9" w:rsidP="00D25A8D">
      <w:pPr>
        <w:spacing w:after="0" w:line="240" w:lineRule="auto"/>
      </w:pPr>
      <w:r>
        <w:separator/>
      </w:r>
    </w:p>
  </w:endnote>
  <w:endnote w:type="continuationSeparator" w:id="0">
    <w:p w:rsidR="009C53C9" w:rsidRDefault="009C53C9" w:rsidP="00D2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132704"/>
      <w:docPartObj>
        <w:docPartGallery w:val="Page Numbers (Bottom of Page)"/>
        <w:docPartUnique/>
      </w:docPartObj>
    </w:sdtPr>
    <w:sdtEndPr/>
    <w:sdtContent>
      <w:p w:rsidR="009F7218" w:rsidRDefault="006E44B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E1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F7218" w:rsidRDefault="009F7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C9" w:rsidRDefault="009C53C9" w:rsidP="00D25A8D">
      <w:pPr>
        <w:spacing w:after="0" w:line="240" w:lineRule="auto"/>
      </w:pPr>
      <w:r>
        <w:separator/>
      </w:r>
    </w:p>
  </w:footnote>
  <w:footnote w:type="continuationSeparator" w:id="0">
    <w:p w:rsidR="009C53C9" w:rsidRDefault="009C53C9" w:rsidP="00D25A8D">
      <w:pPr>
        <w:spacing w:after="0" w:line="240" w:lineRule="auto"/>
      </w:pPr>
      <w:r>
        <w:continuationSeparator/>
      </w:r>
    </w:p>
  </w:footnote>
  <w:footnote w:id="1">
    <w:p w:rsidR="009F7218" w:rsidRPr="003D0899" w:rsidRDefault="009F7218" w:rsidP="00A5192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</w:rPr>
      </w:pPr>
      <w:r>
        <w:rPr>
          <w:rStyle w:val="Odwoanieprzypisudolnego"/>
        </w:rPr>
        <w:footnoteRef/>
      </w:r>
      <w:r>
        <w:t xml:space="preserve"> </w:t>
      </w:r>
      <w:hyperlink r:id="rId1" w:tgtFrame="_blank" w:history="1">
        <w:r w:rsidRPr="00CF5320">
          <w:rPr>
            <w:rStyle w:val="Pogrubienie"/>
            <w:rFonts w:ascii="Arial" w:hAnsi="Arial" w:cs="Arial"/>
            <w:b w:val="0"/>
            <w:spacing w:val="-1"/>
            <w:sz w:val="18"/>
            <w:szCs w:val="18"/>
          </w:rPr>
          <w:t xml:space="preserve">Rozporządzenie Ministra Edukacji Narodowej z dnia </w:t>
        </w:r>
        <w:r>
          <w:rPr>
            <w:rStyle w:val="Pogrubienie"/>
            <w:rFonts w:ascii="Arial" w:hAnsi="Arial" w:cs="Arial"/>
            <w:b w:val="0"/>
            <w:spacing w:val="-1"/>
            <w:sz w:val="18"/>
            <w:szCs w:val="18"/>
          </w:rPr>
          <w:t>20 marca 2020 r. w sprawie rozwiązań w okresie czasowego ograniczenia funkcjonowania jednostek systemu oświaty w związku z zapobieganiem, przeciwdziałaniem</w:t>
        </w:r>
        <w:r>
          <w:rPr>
            <w:rStyle w:val="Pogrubienie"/>
            <w:rFonts w:ascii="Arial" w:hAnsi="Arial" w:cs="Arial"/>
            <w:b w:val="0"/>
            <w:spacing w:val="-1"/>
            <w:sz w:val="18"/>
            <w:szCs w:val="18"/>
          </w:rPr>
          <w:br/>
          <w:t>i zwalczaniem COVID-19</w:t>
        </w:r>
      </w:hyperlink>
      <w:r w:rsidRPr="003D0899">
        <w:rPr>
          <w:rStyle w:val="Pogrubienie"/>
          <w:rFonts w:ascii="Arial" w:hAnsi="Arial" w:cs="Arial"/>
          <w:spacing w:val="-1"/>
          <w:sz w:val="18"/>
          <w:szCs w:val="18"/>
        </w:rPr>
        <w:t xml:space="preserve"> </w:t>
      </w:r>
      <w:r w:rsidRPr="003D0899">
        <w:rPr>
          <w:rStyle w:val="Pogrubienie"/>
          <w:rFonts w:ascii="Arial" w:hAnsi="Arial" w:cs="Arial"/>
          <w:b w:val="0"/>
          <w:spacing w:val="-1"/>
          <w:sz w:val="18"/>
          <w:szCs w:val="18"/>
        </w:rPr>
        <w:t xml:space="preserve">(Dz. U. z 2020 r. poz. 493. z </w:t>
      </w:r>
      <w:proofErr w:type="spellStart"/>
      <w:r w:rsidRPr="003D0899">
        <w:rPr>
          <w:rStyle w:val="Pogrubienie"/>
          <w:rFonts w:ascii="Arial" w:hAnsi="Arial" w:cs="Arial"/>
          <w:b w:val="0"/>
          <w:spacing w:val="-1"/>
          <w:sz w:val="18"/>
          <w:szCs w:val="18"/>
        </w:rPr>
        <w:t>późn</w:t>
      </w:r>
      <w:proofErr w:type="spellEnd"/>
      <w:r w:rsidRPr="003D0899">
        <w:rPr>
          <w:rStyle w:val="Pogrubienie"/>
          <w:rFonts w:ascii="Arial" w:hAnsi="Arial" w:cs="Arial"/>
          <w:b w:val="0"/>
          <w:spacing w:val="-1"/>
          <w:sz w:val="18"/>
          <w:szCs w:val="18"/>
        </w:rPr>
        <w:t>. zm.)</w:t>
      </w:r>
      <w:r w:rsidRPr="003D0899">
        <w:rPr>
          <w:rStyle w:val="Pogrubienie"/>
          <w:b w:val="0"/>
        </w:rPr>
        <w:t>.</w:t>
      </w:r>
    </w:p>
    <w:p w:rsidR="009F7218" w:rsidRPr="003D0899" w:rsidRDefault="009F7218">
      <w:pPr>
        <w:pStyle w:val="Tekstprzypisudolnego"/>
        <w:rPr>
          <w:rStyle w:val="Pogrubienie"/>
          <w:spacing w:val="-1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28A6DC"/>
    <w:lvl w:ilvl="0">
      <w:numFmt w:val="bullet"/>
      <w:lvlText w:val="*"/>
      <w:lvlJc w:val="left"/>
    </w:lvl>
  </w:abstractNum>
  <w:abstractNum w:abstractNumId="1" w15:restartNumberingAfterBreak="0">
    <w:nsid w:val="02622132"/>
    <w:multiLevelType w:val="multilevel"/>
    <w:tmpl w:val="4F7A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34F1D"/>
    <w:multiLevelType w:val="hybridMultilevel"/>
    <w:tmpl w:val="AEC430F2"/>
    <w:lvl w:ilvl="0" w:tplc="1FDA4C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5D"/>
    <w:multiLevelType w:val="multilevel"/>
    <w:tmpl w:val="F50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61CB1"/>
    <w:multiLevelType w:val="multilevel"/>
    <w:tmpl w:val="DE9204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675CF"/>
    <w:multiLevelType w:val="hybridMultilevel"/>
    <w:tmpl w:val="09EE36DA"/>
    <w:lvl w:ilvl="0" w:tplc="298C309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96E18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C2D5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48C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520B5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AE0A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340E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64D71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A62A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25DEC"/>
    <w:multiLevelType w:val="hybridMultilevel"/>
    <w:tmpl w:val="C67E6CA8"/>
    <w:lvl w:ilvl="0" w:tplc="00A4E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FF2"/>
    <w:multiLevelType w:val="hybridMultilevel"/>
    <w:tmpl w:val="E176236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2ACB71D6"/>
    <w:multiLevelType w:val="hybridMultilevel"/>
    <w:tmpl w:val="C8B45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80D88"/>
    <w:multiLevelType w:val="hybridMultilevel"/>
    <w:tmpl w:val="FA1CCE0A"/>
    <w:lvl w:ilvl="0" w:tplc="38D6B8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22EAC"/>
    <w:multiLevelType w:val="multilevel"/>
    <w:tmpl w:val="9030EF0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hint="default"/>
      </w:rPr>
    </w:lvl>
  </w:abstractNum>
  <w:abstractNum w:abstractNumId="11" w15:restartNumberingAfterBreak="0">
    <w:nsid w:val="2C527ABB"/>
    <w:multiLevelType w:val="hybridMultilevel"/>
    <w:tmpl w:val="5734D8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65231F"/>
    <w:multiLevelType w:val="multilevel"/>
    <w:tmpl w:val="323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F0014"/>
    <w:multiLevelType w:val="hybridMultilevel"/>
    <w:tmpl w:val="2FC04FAE"/>
    <w:lvl w:ilvl="0" w:tplc="07C67D3E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04531D0"/>
    <w:multiLevelType w:val="hybridMultilevel"/>
    <w:tmpl w:val="71A68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E7F6A"/>
    <w:multiLevelType w:val="multilevel"/>
    <w:tmpl w:val="211EF80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075368"/>
    <w:multiLevelType w:val="hybridMultilevel"/>
    <w:tmpl w:val="F80800F4"/>
    <w:lvl w:ilvl="0" w:tplc="BDF4BF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BA8"/>
    <w:multiLevelType w:val="multilevel"/>
    <w:tmpl w:val="D68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94C60"/>
    <w:multiLevelType w:val="hybridMultilevel"/>
    <w:tmpl w:val="7F381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77DEB"/>
    <w:multiLevelType w:val="hybridMultilevel"/>
    <w:tmpl w:val="D3CCBB56"/>
    <w:lvl w:ilvl="0" w:tplc="798A238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81495"/>
    <w:multiLevelType w:val="multilevel"/>
    <w:tmpl w:val="8724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825376"/>
    <w:multiLevelType w:val="multilevel"/>
    <w:tmpl w:val="306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3D73B3"/>
    <w:multiLevelType w:val="singleLevel"/>
    <w:tmpl w:val="41748EF2"/>
    <w:lvl w:ilvl="0">
      <w:start w:val="1"/>
      <w:numFmt w:val="decimal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23" w15:restartNumberingAfterBreak="0">
    <w:nsid w:val="7C4C3AB6"/>
    <w:multiLevelType w:val="hybridMultilevel"/>
    <w:tmpl w:val="4FBC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16E13"/>
    <w:multiLevelType w:val="multilevel"/>
    <w:tmpl w:val="1B6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1"/>
  </w:num>
  <w:num w:numId="5">
    <w:abstractNumId w:val="12"/>
  </w:num>
  <w:num w:numId="6">
    <w:abstractNumId w:val="1"/>
  </w:num>
  <w:num w:numId="7">
    <w:abstractNumId w:val="3"/>
  </w:num>
  <w:num w:numId="8">
    <w:abstractNumId w:val="23"/>
  </w:num>
  <w:num w:numId="9">
    <w:abstractNumId w:val="4"/>
  </w:num>
  <w:num w:numId="10">
    <w:abstractNumId w:val="15"/>
  </w:num>
  <w:num w:numId="11">
    <w:abstractNumId w:val="18"/>
  </w:num>
  <w:num w:numId="12">
    <w:abstractNumId w:val="8"/>
  </w:num>
  <w:num w:numId="13">
    <w:abstractNumId w:val="22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16">
    <w:abstractNumId w:val="19"/>
  </w:num>
  <w:num w:numId="17">
    <w:abstractNumId w:val="13"/>
  </w:num>
  <w:num w:numId="18">
    <w:abstractNumId w:val="7"/>
  </w:num>
  <w:num w:numId="19">
    <w:abstractNumId w:val="10"/>
  </w:num>
  <w:num w:numId="20">
    <w:abstractNumId w:val="9"/>
  </w:num>
  <w:num w:numId="21">
    <w:abstractNumId w:val="11"/>
  </w:num>
  <w:num w:numId="22">
    <w:abstractNumId w:val="16"/>
  </w:num>
  <w:num w:numId="23">
    <w:abstractNumId w:val="14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D9"/>
    <w:rsid w:val="00002918"/>
    <w:rsid w:val="00010FF4"/>
    <w:rsid w:val="0001251D"/>
    <w:rsid w:val="000312A2"/>
    <w:rsid w:val="00044A0B"/>
    <w:rsid w:val="00066F44"/>
    <w:rsid w:val="000731A4"/>
    <w:rsid w:val="00083987"/>
    <w:rsid w:val="00097D50"/>
    <w:rsid w:val="000B2172"/>
    <w:rsid w:val="000C04B8"/>
    <w:rsid w:val="000E23E4"/>
    <w:rsid w:val="000F34BB"/>
    <w:rsid w:val="000F38F6"/>
    <w:rsid w:val="001122B8"/>
    <w:rsid w:val="00155513"/>
    <w:rsid w:val="001721EB"/>
    <w:rsid w:val="00180227"/>
    <w:rsid w:val="0019759F"/>
    <w:rsid w:val="001978F5"/>
    <w:rsid w:val="001A0BC1"/>
    <w:rsid w:val="001B0A21"/>
    <w:rsid w:val="001B5EB4"/>
    <w:rsid w:val="001D483B"/>
    <w:rsid w:val="001F35FD"/>
    <w:rsid w:val="00210EEF"/>
    <w:rsid w:val="002731E8"/>
    <w:rsid w:val="00295CD1"/>
    <w:rsid w:val="002E162B"/>
    <w:rsid w:val="00323D8A"/>
    <w:rsid w:val="00394B4A"/>
    <w:rsid w:val="003D0432"/>
    <w:rsid w:val="003D0899"/>
    <w:rsid w:val="00432D86"/>
    <w:rsid w:val="004552F7"/>
    <w:rsid w:val="00461FAF"/>
    <w:rsid w:val="0046702B"/>
    <w:rsid w:val="00474024"/>
    <w:rsid w:val="00480910"/>
    <w:rsid w:val="00490ADE"/>
    <w:rsid w:val="004C4516"/>
    <w:rsid w:val="004D6974"/>
    <w:rsid w:val="004E4565"/>
    <w:rsid w:val="004F1131"/>
    <w:rsid w:val="004F55AB"/>
    <w:rsid w:val="00507F4F"/>
    <w:rsid w:val="0054086A"/>
    <w:rsid w:val="00562E2E"/>
    <w:rsid w:val="00587CFF"/>
    <w:rsid w:val="005934F4"/>
    <w:rsid w:val="005A5E9A"/>
    <w:rsid w:val="005B2306"/>
    <w:rsid w:val="005C5301"/>
    <w:rsid w:val="005D443A"/>
    <w:rsid w:val="005E19C5"/>
    <w:rsid w:val="005E776D"/>
    <w:rsid w:val="00616771"/>
    <w:rsid w:val="00617E16"/>
    <w:rsid w:val="006446FF"/>
    <w:rsid w:val="006758DE"/>
    <w:rsid w:val="00685A1B"/>
    <w:rsid w:val="006E44B7"/>
    <w:rsid w:val="006F696D"/>
    <w:rsid w:val="00724E44"/>
    <w:rsid w:val="00753DA7"/>
    <w:rsid w:val="007708BA"/>
    <w:rsid w:val="00777B7C"/>
    <w:rsid w:val="007835C9"/>
    <w:rsid w:val="007873FD"/>
    <w:rsid w:val="00792352"/>
    <w:rsid w:val="007968AD"/>
    <w:rsid w:val="007D69B1"/>
    <w:rsid w:val="007F2CC7"/>
    <w:rsid w:val="007F78FA"/>
    <w:rsid w:val="00806F68"/>
    <w:rsid w:val="008354B4"/>
    <w:rsid w:val="00843F8F"/>
    <w:rsid w:val="00851B53"/>
    <w:rsid w:val="00852EE3"/>
    <w:rsid w:val="008638FC"/>
    <w:rsid w:val="00864F60"/>
    <w:rsid w:val="00867F6D"/>
    <w:rsid w:val="00893EF7"/>
    <w:rsid w:val="00897D3A"/>
    <w:rsid w:val="008E01C4"/>
    <w:rsid w:val="00914DF8"/>
    <w:rsid w:val="009734B6"/>
    <w:rsid w:val="009A6D92"/>
    <w:rsid w:val="009B02EC"/>
    <w:rsid w:val="009B1422"/>
    <w:rsid w:val="009B16CF"/>
    <w:rsid w:val="009C28F0"/>
    <w:rsid w:val="009C53C9"/>
    <w:rsid w:val="009D7080"/>
    <w:rsid w:val="009D7DEB"/>
    <w:rsid w:val="009E21FE"/>
    <w:rsid w:val="009F7218"/>
    <w:rsid w:val="00A17473"/>
    <w:rsid w:val="00A207A5"/>
    <w:rsid w:val="00A20CD9"/>
    <w:rsid w:val="00A25A58"/>
    <w:rsid w:val="00A2756A"/>
    <w:rsid w:val="00A43315"/>
    <w:rsid w:val="00A51929"/>
    <w:rsid w:val="00A7274B"/>
    <w:rsid w:val="00A866F6"/>
    <w:rsid w:val="00AA1038"/>
    <w:rsid w:val="00AA28F1"/>
    <w:rsid w:val="00AA506A"/>
    <w:rsid w:val="00AB1FB1"/>
    <w:rsid w:val="00AB3026"/>
    <w:rsid w:val="00AB433F"/>
    <w:rsid w:val="00AC301D"/>
    <w:rsid w:val="00AD5D12"/>
    <w:rsid w:val="00AF59D4"/>
    <w:rsid w:val="00B25B76"/>
    <w:rsid w:val="00B4006F"/>
    <w:rsid w:val="00B552EA"/>
    <w:rsid w:val="00B61EC3"/>
    <w:rsid w:val="00B65874"/>
    <w:rsid w:val="00B74556"/>
    <w:rsid w:val="00B770C8"/>
    <w:rsid w:val="00B95258"/>
    <w:rsid w:val="00BC3FD6"/>
    <w:rsid w:val="00BD1AB1"/>
    <w:rsid w:val="00BE383E"/>
    <w:rsid w:val="00BF0DB8"/>
    <w:rsid w:val="00BF752A"/>
    <w:rsid w:val="00C32DDC"/>
    <w:rsid w:val="00C5199A"/>
    <w:rsid w:val="00C73DCB"/>
    <w:rsid w:val="00C8259F"/>
    <w:rsid w:val="00C94F26"/>
    <w:rsid w:val="00C9695A"/>
    <w:rsid w:val="00CB468D"/>
    <w:rsid w:val="00CF5320"/>
    <w:rsid w:val="00D25A8D"/>
    <w:rsid w:val="00D26827"/>
    <w:rsid w:val="00D37207"/>
    <w:rsid w:val="00D40296"/>
    <w:rsid w:val="00D57147"/>
    <w:rsid w:val="00D609D9"/>
    <w:rsid w:val="00D610B2"/>
    <w:rsid w:val="00D742E1"/>
    <w:rsid w:val="00D804EC"/>
    <w:rsid w:val="00D80883"/>
    <w:rsid w:val="00D81784"/>
    <w:rsid w:val="00D90FED"/>
    <w:rsid w:val="00DA04F1"/>
    <w:rsid w:val="00DC1930"/>
    <w:rsid w:val="00DD2CC6"/>
    <w:rsid w:val="00DF5435"/>
    <w:rsid w:val="00E23212"/>
    <w:rsid w:val="00E60BAC"/>
    <w:rsid w:val="00E87995"/>
    <w:rsid w:val="00E94B57"/>
    <w:rsid w:val="00F030B9"/>
    <w:rsid w:val="00F05EA5"/>
    <w:rsid w:val="00F07B7E"/>
    <w:rsid w:val="00F26A05"/>
    <w:rsid w:val="00F358DF"/>
    <w:rsid w:val="00F53D5F"/>
    <w:rsid w:val="00F85991"/>
    <w:rsid w:val="00F8635B"/>
    <w:rsid w:val="00FA23D2"/>
    <w:rsid w:val="00FA308F"/>
    <w:rsid w:val="00FA32B8"/>
    <w:rsid w:val="00FD4EB0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F1D4-E36C-9C4C-9E50-581291DB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2A2"/>
  </w:style>
  <w:style w:type="paragraph" w:styleId="Nagwek1">
    <w:name w:val="heading 1"/>
    <w:basedOn w:val="Normalny"/>
    <w:next w:val="Normalny"/>
    <w:link w:val="Nagwek1Znak"/>
    <w:uiPriority w:val="9"/>
    <w:qFormat/>
    <w:rsid w:val="00097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60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B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09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6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09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09D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09D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B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B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wydatnienie">
    <w:name w:val="Emphasis"/>
    <w:basedOn w:val="Domylnaczcionkaakapitu"/>
    <w:uiPriority w:val="20"/>
    <w:qFormat/>
    <w:rsid w:val="00E94B57"/>
    <w:rPr>
      <w:i/>
      <w:iCs/>
    </w:rPr>
  </w:style>
  <w:style w:type="paragraph" w:customStyle="1" w:styleId="Tytu1">
    <w:name w:val="Tytuł1"/>
    <w:basedOn w:val="Normalny"/>
    <w:rsid w:val="00E9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F4"/>
    <w:rPr>
      <w:rFonts w:ascii="Tahoma" w:hAnsi="Tahoma" w:cs="Tahoma"/>
      <w:sz w:val="16"/>
      <w:szCs w:val="16"/>
    </w:rPr>
  </w:style>
  <w:style w:type="paragraph" w:customStyle="1" w:styleId="menfont">
    <w:name w:val="men font"/>
    <w:basedOn w:val="Normalny"/>
    <w:link w:val="menfontZnak"/>
    <w:rsid w:val="004552F7"/>
    <w:pPr>
      <w:suppressAutoHyphens/>
      <w:autoSpaceDE w:val="0"/>
      <w:autoSpaceDN w:val="0"/>
      <w:adjustRightInd w:val="0"/>
      <w:spacing w:before="120" w:after="120" w:line="360" w:lineRule="auto"/>
    </w:pPr>
    <w:rPr>
      <w:rFonts w:ascii="Arial" w:eastAsiaTheme="minorEastAsia" w:hAnsi="Arial" w:cs="Arial"/>
      <w:color w:val="000000" w:themeColor="text1"/>
      <w:sz w:val="24"/>
      <w:szCs w:val="24"/>
      <w:shd w:val="clear" w:color="auto" w:fill="FFFFFF"/>
      <w:lang w:eastAsia="pl-PL"/>
    </w:rPr>
  </w:style>
  <w:style w:type="character" w:customStyle="1" w:styleId="menfontZnak">
    <w:name w:val="men font Znak"/>
    <w:link w:val="menfont"/>
    <w:locked/>
    <w:rsid w:val="004552F7"/>
    <w:rPr>
      <w:rFonts w:ascii="Arial" w:eastAsiaTheme="minorEastAsia" w:hAnsi="Arial" w:cs="Arial"/>
      <w:color w:val="000000" w:themeColor="tex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74556"/>
  </w:style>
  <w:style w:type="paragraph" w:styleId="Tekstprzypisudolnego">
    <w:name w:val="footnote text"/>
    <w:aliases w:val="Znak, Znak,Footnote,Fußnote,Podrozdzia3,Podrozdział,Tekst przypisu Znak Znak Znak Znak,Tekst przypisu Znak Znak Znak Znak Znak,Tekst przypisu Znak Znak Znak Znak Znak Znak Znak,ft,o,f"/>
    <w:basedOn w:val="Normalny"/>
    <w:link w:val="TekstprzypisudolnegoZnak"/>
    <w:uiPriority w:val="99"/>
    <w:unhideWhenUsed/>
    <w:rsid w:val="00D25A8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,Footnote Znak,Fußnote Znak,Podrozdzia3 Znak,Podrozdział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25A8D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nhideWhenUsed/>
    <w:qFormat/>
    <w:rsid w:val="00D25A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4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4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432"/>
    <w:rPr>
      <w:vertAlign w:val="superscript"/>
    </w:rPr>
  </w:style>
  <w:style w:type="paragraph" w:customStyle="1" w:styleId="Default">
    <w:name w:val="Default"/>
    <w:rsid w:val="003D04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7D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097D50"/>
    <w:pPr>
      <w:spacing w:after="0" w:line="240" w:lineRule="auto"/>
    </w:pPr>
    <w:rPr>
      <w:rFonts w:ascii="Calibri" w:hAnsi="Calibri" w:cs="Arial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7D50"/>
    <w:rPr>
      <w:rFonts w:ascii="Calibri" w:hAnsi="Calibri" w:cs="Arial"/>
      <w:sz w:val="20"/>
      <w:szCs w:val="21"/>
    </w:rPr>
  </w:style>
  <w:style w:type="character" w:customStyle="1" w:styleId="punktyZnak">
    <w:name w:val="punkty Znak"/>
    <w:basedOn w:val="Domylnaczcionkaakapitu"/>
    <w:link w:val="punkty"/>
    <w:semiHidden/>
    <w:locked/>
    <w:rsid w:val="00A17473"/>
    <w:rPr>
      <w:rFonts w:ascii="Proxima Nova" w:hAnsi="Proxima Nova"/>
    </w:rPr>
  </w:style>
  <w:style w:type="paragraph" w:customStyle="1" w:styleId="punkty">
    <w:name w:val="punkty"/>
    <w:basedOn w:val="Normalny"/>
    <w:link w:val="punktyZnak"/>
    <w:semiHidden/>
    <w:qFormat/>
    <w:rsid w:val="00A17473"/>
    <w:pPr>
      <w:numPr>
        <w:numId w:val="14"/>
      </w:numPr>
      <w:spacing w:before="120" w:after="0" w:line="240" w:lineRule="auto"/>
    </w:pPr>
    <w:rPr>
      <w:rFonts w:ascii="Proxima Nova" w:hAnsi="Proxima Nova"/>
    </w:rPr>
  </w:style>
  <w:style w:type="table" w:styleId="Tabela-Siatka">
    <w:name w:val="Table Grid"/>
    <w:basedOn w:val="Standardowy"/>
    <w:uiPriority w:val="39"/>
    <w:rsid w:val="009C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F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218"/>
  </w:style>
  <w:style w:type="paragraph" w:styleId="Stopka">
    <w:name w:val="footer"/>
    <w:basedOn w:val="Normalny"/>
    <w:link w:val="StopkaZnak"/>
    <w:uiPriority w:val="99"/>
    <w:unhideWhenUsed/>
    <w:rsid w:val="009F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069">
          <w:blockQuote w:val="1"/>
          <w:marLeft w:val="0"/>
          <w:marRight w:val="0"/>
          <w:marTop w:val="122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64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1047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wszejestjakieswyjsci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ator.zdalne@kuratorium.g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ona.pl/collections/institutions/1/lektury-szkolne-czesc-2-szkoly-ponadpodstawowe,NTU0Njk1MzYwMjQ3Mzc0MTI0OQ/?sort=score%20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ona.pl/collections/institutions/1/lektury-szkolne-czesc-1-szkoly-podstawowe,NTU0Njk2MTU5NDYyMTM2NTQ2OQ/?sort=score%20desc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ziennikustaw.gov.pl/DU/2020/1386/D20200001386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72FE-241D-A244-B561-25269EAC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6463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</Company>
  <LinksUpToDate>false</LinksUpToDate>
  <CharactersWithSpaces>45152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Wiśniewski</dc:creator>
  <cp:lastModifiedBy>Microsoft Office User</cp:lastModifiedBy>
  <cp:revision>3</cp:revision>
  <dcterms:created xsi:type="dcterms:W3CDTF">2021-04-07T10:31:00Z</dcterms:created>
  <dcterms:modified xsi:type="dcterms:W3CDTF">2021-04-07T11:14:00Z</dcterms:modified>
</cp:coreProperties>
</file>