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B6843" w14:textId="19E3EBC4" w:rsidR="009B498D" w:rsidRDefault="009B498D" w:rsidP="009B498D">
      <w:pPr>
        <w:jc w:val="center"/>
      </w:pPr>
      <w:r>
        <w:t>Zatrudnienie i wynagrodzenia nauczycieli w roku 2020  - zestawienie zbiorcze.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06"/>
        <w:gridCol w:w="1688"/>
        <w:gridCol w:w="1684"/>
        <w:gridCol w:w="1701"/>
        <w:gridCol w:w="1682"/>
        <w:gridCol w:w="1759"/>
        <w:gridCol w:w="1759"/>
        <w:gridCol w:w="1705"/>
        <w:gridCol w:w="1704"/>
      </w:tblGrid>
      <w:tr w:rsidR="00BB789D" w14:paraId="0857A7F0" w14:textId="77777777" w:rsidTr="009B498D">
        <w:tc>
          <w:tcPr>
            <w:tcW w:w="1706" w:type="dxa"/>
            <w:vMerge w:val="restart"/>
            <w:vAlign w:val="center"/>
          </w:tcPr>
          <w:p w14:paraId="37791342" w14:textId="67DD4E86" w:rsidR="00BB789D" w:rsidRDefault="00BB789D" w:rsidP="00BB789D">
            <w:pPr>
              <w:jc w:val="center"/>
            </w:pPr>
            <w:r>
              <w:t>Stopień awansu zawodowego</w:t>
            </w:r>
          </w:p>
        </w:tc>
        <w:tc>
          <w:tcPr>
            <w:tcW w:w="3372" w:type="dxa"/>
            <w:gridSpan w:val="2"/>
            <w:vAlign w:val="center"/>
          </w:tcPr>
          <w:p w14:paraId="6F93E31B" w14:textId="38CBC719" w:rsidR="00BB789D" w:rsidRDefault="00BB789D" w:rsidP="00BB789D">
            <w:pPr>
              <w:jc w:val="center"/>
            </w:pPr>
            <w:r>
              <w:t>Średnia liczba etatów w okresach</w:t>
            </w:r>
          </w:p>
        </w:tc>
        <w:tc>
          <w:tcPr>
            <w:tcW w:w="1701" w:type="dxa"/>
            <w:vMerge w:val="restart"/>
            <w:vAlign w:val="center"/>
          </w:tcPr>
          <w:p w14:paraId="177C71B5" w14:textId="3E7613FB" w:rsidR="00BB789D" w:rsidRDefault="00BB789D" w:rsidP="00BB789D">
            <w:pPr>
              <w:jc w:val="center"/>
            </w:pPr>
            <w:r>
              <w:t>Średnioroczna liczba etatów</w:t>
            </w:r>
          </w:p>
        </w:tc>
        <w:tc>
          <w:tcPr>
            <w:tcW w:w="1682" w:type="dxa"/>
            <w:vMerge w:val="restart"/>
            <w:vAlign w:val="center"/>
          </w:tcPr>
          <w:p w14:paraId="1C22D9A3" w14:textId="4F60DF25" w:rsidR="00BB789D" w:rsidRDefault="00BB789D" w:rsidP="00BB789D">
            <w:pPr>
              <w:jc w:val="center"/>
            </w:pPr>
            <w:r>
              <w:t>Struktura stopni awansu</w:t>
            </w:r>
          </w:p>
        </w:tc>
        <w:tc>
          <w:tcPr>
            <w:tcW w:w="5223" w:type="dxa"/>
            <w:gridSpan w:val="3"/>
            <w:vAlign w:val="center"/>
          </w:tcPr>
          <w:p w14:paraId="146F22EA" w14:textId="49B97465" w:rsidR="00BB789D" w:rsidRDefault="00BB789D" w:rsidP="00BB789D">
            <w:pPr>
              <w:jc w:val="center"/>
            </w:pPr>
            <w:r>
              <w:t>Wydatki na wynagrodzenia</w:t>
            </w:r>
          </w:p>
        </w:tc>
        <w:tc>
          <w:tcPr>
            <w:tcW w:w="1704" w:type="dxa"/>
            <w:vMerge w:val="restart"/>
            <w:vAlign w:val="center"/>
          </w:tcPr>
          <w:p w14:paraId="069B2142" w14:textId="07275F53" w:rsidR="00BB789D" w:rsidRDefault="00BB789D" w:rsidP="00BB789D">
            <w:pPr>
              <w:jc w:val="center"/>
            </w:pPr>
            <w:r>
              <w:t>Średnioroczne miesięczne wynagrodzenie</w:t>
            </w:r>
          </w:p>
        </w:tc>
      </w:tr>
      <w:tr w:rsidR="00BB789D" w14:paraId="4B7FB029" w14:textId="77777777" w:rsidTr="009B498D">
        <w:tc>
          <w:tcPr>
            <w:tcW w:w="1706" w:type="dxa"/>
            <w:vMerge/>
            <w:vAlign w:val="center"/>
          </w:tcPr>
          <w:p w14:paraId="25D25631" w14:textId="77777777" w:rsidR="00BB789D" w:rsidRDefault="00BB789D" w:rsidP="00BB789D">
            <w:pPr>
              <w:jc w:val="center"/>
            </w:pPr>
          </w:p>
        </w:tc>
        <w:tc>
          <w:tcPr>
            <w:tcW w:w="1688" w:type="dxa"/>
            <w:vAlign w:val="center"/>
          </w:tcPr>
          <w:p w14:paraId="11414B87" w14:textId="6067126B" w:rsidR="00BB789D" w:rsidRDefault="00BB789D" w:rsidP="00BB789D">
            <w:pPr>
              <w:pStyle w:val="Akapitzlist"/>
              <w:numPr>
                <w:ilvl w:val="1"/>
                <w:numId w:val="1"/>
              </w:numPr>
              <w:jc w:val="center"/>
            </w:pPr>
            <w:r>
              <w:t>do 31.08.</w:t>
            </w:r>
          </w:p>
        </w:tc>
        <w:tc>
          <w:tcPr>
            <w:tcW w:w="1684" w:type="dxa"/>
            <w:vAlign w:val="center"/>
          </w:tcPr>
          <w:p w14:paraId="10FB3697" w14:textId="26C2756D" w:rsidR="00BB789D" w:rsidRDefault="00BB789D" w:rsidP="00BB789D">
            <w:pPr>
              <w:jc w:val="center"/>
            </w:pPr>
            <w:r>
              <w:t>1.09. do 31.12.</w:t>
            </w:r>
          </w:p>
        </w:tc>
        <w:tc>
          <w:tcPr>
            <w:tcW w:w="1701" w:type="dxa"/>
            <w:vMerge/>
            <w:vAlign w:val="center"/>
          </w:tcPr>
          <w:p w14:paraId="1069E958" w14:textId="77777777" w:rsidR="00BB789D" w:rsidRDefault="00BB789D" w:rsidP="00BB789D">
            <w:pPr>
              <w:jc w:val="center"/>
            </w:pPr>
          </w:p>
        </w:tc>
        <w:tc>
          <w:tcPr>
            <w:tcW w:w="1682" w:type="dxa"/>
            <w:vMerge/>
            <w:vAlign w:val="center"/>
          </w:tcPr>
          <w:p w14:paraId="4A298812" w14:textId="77777777" w:rsidR="00BB789D" w:rsidRDefault="00BB789D" w:rsidP="00BB789D">
            <w:pPr>
              <w:jc w:val="center"/>
            </w:pPr>
          </w:p>
        </w:tc>
        <w:tc>
          <w:tcPr>
            <w:tcW w:w="1759" w:type="dxa"/>
            <w:vAlign w:val="center"/>
          </w:tcPr>
          <w:p w14:paraId="3655EFBC" w14:textId="4A44869C" w:rsidR="00BB789D" w:rsidRDefault="00BB789D" w:rsidP="00BB789D">
            <w:pPr>
              <w:jc w:val="center"/>
            </w:pPr>
            <w:r>
              <w:t xml:space="preserve">Minimum gwarantowane  </w:t>
            </w:r>
            <w:proofErr w:type="spellStart"/>
            <w:r>
              <w:t>mwn</w:t>
            </w:r>
            <w:proofErr w:type="spellEnd"/>
          </w:p>
        </w:tc>
        <w:tc>
          <w:tcPr>
            <w:tcW w:w="1759" w:type="dxa"/>
            <w:vAlign w:val="center"/>
          </w:tcPr>
          <w:p w14:paraId="19DAC6EE" w14:textId="12461085" w:rsidR="00BB789D" w:rsidRDefault="00BB789D" w:rsidP="00BB789D">
            <w:pPr>
              <w:jc w:val="center"/>
            </w:pPr>
            <w:r>
              <w:t>Poniesione</w:t>
            </w:r>
          </w:p>
        </w:tc>
        <w:tc>
          <w:tcPr>
            <w:tcW w:w="1705" w:type="dxa"/>
            <w:vAlign w:val="center"/>
          </w:tcPr>
          <w:p w14:paraId="790E64CF" w14:textId="37942678" w:rsidR="00BB789D" w:rsidRDefault="00BB789D" w:rsidP="00BB789D">
            <w:pPr>
              <w:jc w:val="center"/>
            </w:pPr>
            <w:r>
              <w:t>Różnica</w:t>
            </w:r>
          </w:p>
        </w:tc>
        <w:tc>
          <w:tcPr>
            <w:tcW w:w="1704" w:type="dxa"/>
            <w:vMerge/>
            <w:vAlign w:val="center"/>
          </w:tcPr>
          <w:p w14:paraId="383E5CED" w14:textId="77777777" w:rsidR="00BB789D" w:rsidRDefault="00BB789D" w:rsidP="00BB789D">
            <w:pPr>
              <w:jc w:val="center"/>
            </w:pPr>
          </w:p>
        </w:tc>
      </w:tr>
      <w:tr w:rsidR="00BB789D" w14:paraId="3F3928BB" w14:textId="77777777" w:rsidTr="009B498D">
        <w:tc>
          <w:tcPr>
            <w:tcW w:w="1706" w:type="dxa"/>
            <w:vAlign w:val="center"/>
          </w:tcPr>
          <w:p w14:paraId="7C95FA58" w14:textId="0C809E9D" w:rsidR="00BB789D" w:rsidRDefault="00BB789D" w:rsidP="00BB789D">
            <w:pPr>
              <w:jc w:val="center"/>
            </w:pPr>
            <w:r>
              <w:t>1</w:t>
            </w:r>
          </w:p>
        </w:tc>
        <w:tc>
          <w:tcPr>
            <w:tcW w:w="1688" w:type="dxa"/>
            <w:vAlign w:val="center"/>
          </w:tcPr>
          <w:p w14:paraId="20B1FFED" w14:textId="3D51AE00" w:rsidR="00BB789D" w:rsidRDefault="00BB789D" w:rsidP="00BB789D">
            <w:pPr>
              <w:jc w:val="center"/>
            </w:pPr>
            <w:r>
              <w:t>2</w:t>
            </w:r>
          </w:p>
        </w:tc>
        <w:tc>
          <w:tcPr>
            <w:tcW w:w="1684" w:type="dxa"/>
            <w:vAlign w:val="center"/>
          </w:tcPr>
          <w:p w14:paraId="67B3E79C" w14:textId="018CFBFD" w:rsidR="00BB789D" w:rsidRDefault="00BB789D" w:rsidP="00BB789D">
            <w:pPr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14:paraId="7BC93491" w14:textId="18ABBF0D" w:rsidR="00BB789D" w:rsidRDefault="00BB789D" w:rsidP="00BB789D">
            <w:pPr>
              <w:jc w:val="center"/>
            </w:pPr>
            <w:r>
              <w:t>4</w:t>
            </w:r>
          </w:p>
        </w:tc>
        <w:tc>
          <w:tcPr>
            <w:tcW w:w="1682" w:type="dxa"/>
            <w:vAlign w:val="center"/>
          </w:tcPr>
          <w:p w14:paraId="70F2AA44" w14:textId="0FCD1AA9" w:rsidR="00BB789D" w:rsidRDefault="00BB789D" w:rsidP="00BB789D">
            <w:pPr>
              <w:jc w:val="center"/>
            </w:pPr>
            <w:r>
              <w:t>5</w:t>
            </w:r>
          </w:p>
        </w:tc>
        <w:tc>
          <w:tcPr>
            <w:tcW w:w="1759" w:type="dxa"/>
            <w:vAlign w:val="center"/>
          </w:tcPr>
          <w:p w14:paraId="287ADBD4" w14:textId="4A848891" w:rsidR="00BB789D" w:rsidRDefault="00BB789D" w:rsidP="00BB789D">
            <w:pPr>
              <w:jc w:val="center"/>
            </w:pPr>
            <w:r>
              <w:t>6</w:t>
            </w:r>
          </w:p>
        </w:tc>
        <w:tc>
          <w:tcPr>
            <w:tcW w:w="1759" w:type="dxa"/>
            <w:vAlign w:val="center"/>
          </w:tcPr>
          <w:p w14:paraId="0C5027DD" w14:textId="59780997" w:rsidR="00BB789D" w:rsidRDefault="00BB789D" w:rsidP="00BB789D">
            <w:pPr>
              <w:jc w:val="center"/>
            </w:pPr>
            <w:r>
              <w:t>7</w:t>
            </w:r>
          </w:p>
        </w:tc>
        <w:tc>
          <w:tcPr>
            <w:tcW w:w="1705" w:type="dxa"/>
            <w:vAlign w:val="center"/>
          </w:tcPr>
          <w:p w14:paraId="7A160693" w14:textId="6D14BF05" w:rsidR="00BB789D" w:rsidRDefault="00BB789D" w:rsidP="00BB789D">
            <w:pPr>
              <w:jc w:val="center"/>
            </w:pPr>
            <w:r>
              <w:t>8</w:t>
            </w:r>
          </w:p>
        </w:tc>
        <w:tc>
          <w:tcPr>
            <w:tcW w:w="1704" w:type="dxa"/>
            <w:vAlign w:val="center"/>
          </w:tcPr>
          <w:p w14:paraId="3A072592" w14:textId="4FF10280" w:rsidR="00BB789D" w:rsidRDefault="00BB789D" w:rsidP="00BB789D">
            <w:pPr>
              <w:jc w:val="center"/>
            </w:pPr>
            <w:r>
              <w:t>9</w:t>
            </w:r>
          </w:p>
        </w:tc>
      </w:tr>
      <w:tr w:rsidR="00BB789D" w14:paraId="09349325" w14:textId="77777777" w:rsidTr="009B498D">
        <w:trPr>
          <w:trHeight w:val="567"/>
        </w:trPr>
        <w:tc>
          <w:tcPr>
            <w:tcW w:w="1706" w:type="dxa"/>
            <w:vAlign w:val="center"/>
          </w:tcPr>
          <w:p w14:paraId="0EDC6DD8" w14:textId="0A8DF8A8" w:rsidR="00BB789D" w:rsidRDefault="00BB789D" w:rsidP="00BB789D">
            <w:proofErr w:type="spellStart"/>
            <w:r>
              <w:t>n.stażysta</w:t>
            </w:r>
            <w:proofErr w:type="spellEnd"/>
          </w:p>
        </w:tc>
        <w:tc>
          <w:tcPr>
            <w:tcW w:w="1688" w:type="dxa"/>
            <w:vAlign w:val="center"/>
          </w:tcPr>
          <w:p w14:paraId="396EBE20" w14:textId="1E8471D7" w:rsidR="00BB789D" w:rsidRDefault="004B75AA" w:rsidP="00BB789D">
            <w:pPr>
              <w:jc w:val="right"/>
            </w:pPr>
            <w:r>
              <w:t>1 566,04</w:t>
            </w:r>
          </w:p>
        </w:tc>
        <w:tc>
          <w:tcPr>
            <w:tcW w:w="1684" w:type="dxa"/>
            <w:vAlign w:val="center"/>
          </w:tcPr>
          <w:p w14:paraId="6880B67A" w14:textId="74689EA0" w:rsidR="00BB789D" w:rsidRDefault="004B75AA" w:rsidP="00BB789D">
            <w:pPr>
              <w:jc w:val="right"/>
            </w:pPr>
            <w:r>
              <w:t>1 333,67</w:t>
            </w:r>
          </w:p>
        </w:tc>
        <w:tc>
          <w:tcPr>
            <w:tcW w:w="1701" w:type="dxa"/>
            <w:vAlign w:val="center"/>
          </w:tcPr>
          <w:p w14:paraId="2CE552E5" w14:textId="28C4E043" w:rsidR="00BB789D" w:rsidRDefault="004B75AA" w:rsidP="00BB789D">
            <w:pPr>
              <w:jc w:val="right"/>
            </w:pPr>
            <w:r>
              <w:t>1 488,58</w:t>
            </w:r>
          </w:p>
        </w:tc>
        <w:tc>
          <w:tcPr>
            <w:tcW w:w="1682" w:type="dxa"/>
            <w:vAlign w:val="center"/>
          </w:tcPr>
          <w:p w14:paraId="74A9D63B" w14:textId="62795329" w:rsidR="00BB789D" w:rsidRDefault="004B75AA" w:rsidP="004B75AA">
            <w:pPr>
              <w:jc w:val="center"/>
            </w:pPr>
            <w:r>
              <w:t>4,28 %</w:t>
            </w:r>
          </w:p>
        </w:tc>
        <w:tc>
          <w:tcPr>
            <w:tcW w:w="1759" w:type="dxa"/>
            <w:vAlign w:val="center"/>
          </w:tcPr>
          <w:p w14:paraId="328C9ABB" w14:textId="41DA2D08" w:rsidR="00BB789D" w:rsidRDefault="004B75AA" w:rsidP="00BB789D">
            <w:pPr>
              <w:jc w:val="right"/>
            </w:pPr>
            <w:r>
              <w:t>60 686 925,32</w:t>
            </w:r>
          </w:p>
        </w:tc>
        <w:tc>
          <w:tcPr>
            <w:tcW w:w="1759" w:type="dxa"/>
            <w:vAlign w:val="center"/>
          </w:tcPr>
          <w:p w14:paraId="5718D72B" w14:textId="44779901" w:rsidR="00BB789D" w:rsidRDefault="004B75AA" w:rsidP="00BB789D">
            <w:pPr>
              <w:jc w:val="right"/>
            </w:pPr>
            <w:r>
              <w:t>66 017 543,41</w:t>
            </w:r>
          </w:p>
        </w:tc>
        <w:tc>
          <w:tcPr>
            <w:tcW w:w="1705" w:type="dxa"/>
            <w:vAlign w:val="center"/>
          </w:tcPr>
          <w:p w14:paraId="6F03614A" w14:textId="3D92C317" w:rsidR="00BB789D" w:rsidRDefault="004B75AA" w:rsidP="00BB789D">
            <w:pPr>
              <w:jc w:val="right"/>
            </w:pPr>
            <w:r>
              <w:t>5 330 618,09</w:t>
            </w:r>
          </w:p>
        </w:tc>
        <w:tc>
          <w:tcPr>
            <w:tcW w:w="1704" w:type="dxa"/>
            <w:vAlign w:val="center"/>
          </w:tcPr>
          <w:p w14:paraId="6FB83776" w14:textId="0BC9521E" w:rsidR="00BB789D" w:rsidRDefault="004B75AA" w:rsidP="004B75AA">
            <w:pPr>
              <w:jc w:val="center"/>
            </w:pPr>
            <w:r>
              <w:t>3 695,77</w:t>
            </w:r>
          </w:p>
        </w:tc>
      </w:tr>
      <w:tr w:rsidR="00BB789D" w14:paraId="41D78AD1" w14:textId="77777777" w:rsidTr="009B498D">
        <w:trPr>
          <w:trHeight w:val="567"/>
        </w:trPr>
        <w:tc>
          <w:tcPr>
            <w:tcW w:w="1706" w:type="dxa"/>
            <w:vAlign w:val="center"/>
          </w:tcPr>
          <w:p w14:paraId="40FDADDC" w14:textId="38BA1F7B" w:rsidR="00BB789D" w:rsidRDefault="00BB789D" w:rsidP="00BB789D">
            <w:proofErr w:type="spellStart"/>
            <w:r>
              <w:t>n.kontraktowy</w:t>
            </w:r>
            <w:proofErr w:type="spellEnd"/>
          </w:p>
        </w:tc>
        <w:tc>
          <w:tcPr>
            <w:tcW w:w="1688" w:type="dxa"/>
            <w:vAlign w:val="center"/>
          </w:tcPr>
          <w:p w14:paraId="5F03AC55" w14:textId="54F5B1F6" w:rsidR="00BB789D" w:rsidRDefault="004B75AA" w:rsidP="00BB789D">
            <w:pPr>
              <w:jc w:val="right"/>
            </w:pPr>
            <w:r>
              <w:t>5 275,15</w:t>
            </w:r>
          </w:p>
        </w:tc>
        <w:tc>
          <w:tcPr>
            <w:tcW w:w="1684" w:type="dxa"/>
            <w:vAlign w:val="center"/>
          </w:tcPr>
          <w:p w14:paraId="2AF729CC" w14:textId="27245F3C" w:rsidR="00BB789D" w:rsidRDefault="004B75AA" w:rsidP="00BB789D">
            <w:pPr>
              <w:jc w:val="right"/>
            </w:pPr>
            <w:r>
              <w:t>5 865,81</w:t>
            </w:r>
          </w:p>
        </w:tc>
        <w:tc>
          <w:tcPr>
            <w:tcW w:w="1701" w:type="dxa"/>
            <w:vAlign w:val="center"/>
          </w:tcPr>
          <w:p w14:paraId="670B46AE" w14:textId="75CF9AB9" w:rsidR="00BB789D" w:rsidRDefault="004B75AA" w:rsidP="00BB789D">
            <w:pPr>
              <w:jc w:val="right"/>
            </w:pPr>
            <w:r>
              <w:t>5 472,04</w:t>
            </w:r>
          </w:p>
        </w:tc>
        <w:tc>
          <w:tcPr>
            <w:tcW w:w="1682" w:type="dxa"/>
            <w:vAlign w:val="center"/>
          </w:tcPr>
          <w:p w14:paraId="36A37DAB" w14:textId="436AAD8B" w:rsidR="00BB789D" w:rsidRDefault="004B75AA" w:rsidP="004B75AA">
            <w:pPr>
              <w:jc w:val="center"/>
            </w:pPr>
            <w:r>
              <w:t>15,73 %</w:t>
            </w:r>
          </w:p>
        </w:tc>
        <w:tc>
          <w:tcPr>
            <w:tcW w:w="1759" w:type="dxa"/>
            <w:vAlign w:val="center"/>
          </w:tcPr>
          <w:p w14:paraId="3918D7A6" w14:textId="0C74EB7A" w:rsidR="00BB789D" w:rsidRDefault="004B75AA" w:rsidP="00BB789D">
            <w:pPr>
              <w:jc w:val="right"/>
            </w:pPr>
            <w:r>
              <w:t>248 481 146,56</w:t>
            </w:r>
          </w:p>
        </w:tc>
        <w:tc>
          <w:tcPr>
            <w:tcW w:w="1759" w:type="dxa"/>
            <w:vAlign w:val="center"/>
          </w:tcPr>
          <w:p w14:paraId="0915BC92" w14:textId="1C9F0ADE" w:rsidR="00BB789D" w:rsidRDefault="004B75AA" w:rsidP="00BB789D">
            <w:pPr>
              <w:jc w:val="right"/>
            </w:pPr>
            <w:r>
              <w:t>277 469 852,35</w:t>
            </w:r>
          </w:p>
        </w:tc>
        <w:tc>
          <w:tcPr>
            <w:tcW w:w="1705" w:type="dxa"/>
            <w:vAlign w:val="center"/>
          </w:tcPr>
          <w:p w14:paraId="21EFE889" w14:textId="1C9D1160" w:rsidR="00BB789D" w:rsidRDefault="004B75AA" w:rsidP="00BB789D">
            <w:pPr>
              <w:jc w:val="right"/>
            </w:pPr>
            <w:r>
              <w:t>28 988 705,79</w:t>
            </w:r>
          </w:p>
        </w:tc>
        <w:tc>
          <w:tcPr>
            <w:tcW w:w="1704" w:type="dxa"/>
            <w:vAlign w:val="center"/>
          </w:tcPr>
          <w:p w14:paraId="0BB88BCA" w14:textId="51E5730C" w:rsidR="00BB789D" w:rsidRDefault="004B75AA" w:rsidP="004B75AA">
            <w:pPr>
              <w:jc w:val="center"/>
            </w:pPr>
            <w:r>
              <w:t>4 225,57</w:t>
            </w:r>
          </w:p>
        </w:tc>
      </w:tr>
      <w:tr w:rsidR="00BB789D" w14:paraId="17C0DF08" w14:textId="77777777" w:rsidTr="009B498D">
        <w:trPr>
          <w:trHeight w:val="567"/>
        </w:trPr>
        <w:tc>
          <w:tcPr>
            <w:tcW w:w="1706" w:type="dxa"/>
            <w:vAlign w:val="center"/>
          </w:tcPr>
          <w:p w14:paraId="04F543E1" w14:textId="1A9A6695" w:rsidR="00BB789D" w:rsidRDefault="00BB789D" w:rsidP="00BB789D">
            <w:proofErr w:type="spellStart"/>
            <w:r>
              <w:t>n.mianowany</w:t>
            </w:r>
            <w:proofErr w:type="spellEnd"/>
          </w:p>
        </w:tc>
        <w:tc>
          <w:tcPr>
            <w:tcW w:w="1688" w:type="dxa"/>
            <w:vAlign w:val="center"/>
          </w:tcPr>
          <w:p w14:paraId="5039BAF2" w14:textId="25C3C95E" w:rsidR="00BB789D" w:rsidRDefault="00332195" w:rsidP="00BB789D">
            <w:pPr>
              <w:jc w:val="right"/>
            </w:pPr>
            <w:r>
              <w:t>6 052,19</w:t>
            </w:r>
          </w:p>
        </w:tc>
        <w:tc>
          <w:tcPr>
            <w:tcW w:w="1684" w:type="dxa"/>
            <w:vAlign w:val="center"/>
          </w:tcPr>
          <w:p w14:paraId="51C5B632" w14:textId="1B5969E3" w:rsidR="00BB789D" w:rsidRDefault="00332195" w:rsidP="00BB789D">
            <w:pPr>
              <w:jc w:val="right"/>
            </w:pPr>
            <w:r>
              <w:t>5 940,64</w:t>
            </w:r>
          </w:p>
        </w:tc>
        <w:tc>
          <w:tcPr>
            <w:tcW w:w="1701" w:type="dxa"/>
            <w:vAlign w:val="center"/>
          </w:tcPr>
          <w:p w14:paraId="28EB85AA" w14:textId="78641F3A" w:rsidR="00BB789D" w:rsidRDefault="00332195" w:rsidP="00BB789D">
            <w:pPr>
              <w:jc w:val="right"/>
            </w:pPr>
            <w:r>
              <w:t>6 015,01</w:t>
            </w:r>
          </w:p>
        </w:tc>
        <w:tc>
          <w:tcPr>
            <w:tcW w:w="1682" w:type="dxa"/>
            <w:vAlign w:val="center"/>
          </w:tcPr>
          <w:p w14:paraId="6E739B01" w14:textId="485A3A1C" w:rsidR="00BB789D" w:rsidRDefault="00332195" w:rsidP="004B75AA">
            <w:pPr>
              <w:jc w:val="center"/>
            </w:pPr>
            <w:r>
              <w:t>17,29 %</w:t>
            </w:r>
          </w:p>
        </w:tc>
        <w:tc>
          <w:tcPr>
            <w:tcW w:w="1759" w:type="dxa"/>
            <w:vAlign w:val="center"/>
          </w:tcPr>
          <w:p w14:paraId="640E63CE" w14:textId="695B379E" w:rsidR="00BB789D" w:rsidRDefault="00332195" w:rsidP="00BB789D">
            <w:pPr>
              <w:jc w:val="right"/>
            </w:pPr>
            <w:r>
              <w:t>353 754 688,88</w:t>
            </w:r>
          </w:p>
        </w:tc>
        <w:tc>
          <w:tcPr>
            <w:tcW w:w="1759" w:type="dxa"/>
            <w:vAlign w:val="center"/>
          </w:tcPr>
          <w:p w14:paraId="1717CC27" w14:textId="0D56C422" w:rsidR="00BB789D" w:rsidRDefault="00332195" w:rsidP="00BB789D">
            <w:pPr>
              <w:jc w:val="right"/>
            </w:pPr>
            <w:r>
              <w:t>374 044 906,24</w:t>
            </w:r>
          </w:p>
        </w:tc>
        <w:tc>
          <w:tcPr>
            <w:tcW w:w="1705" w:type="dxa"/>
            <w:vAlign w:val="center"/>
          </w:tcPr>
          <w:p w14:paraId="06FFA061" w14:textId="61289480" w:rsidR="00BB789D" w:rsidRDefault="00332195" w:rsidP="00BB789D">
            <w:pPr>
              <w:jc w:val="right"/>
            </w:pPr>
            <w:r>
              <w:t>20 290 017,36</w:t>
            </w:r>
          </w:p>
        </w:tc>
        <w:tc>
          <w:tcPr>
            <w:tcW w:w="1704" w:type="dxa"/>
            <w:vAlign w:val="center"/>
          </w:tcPr>
          <w:p w14:paraId="17B86329" w14:textId="399DA05C" w:rsidR="00BB789D" w:rsidRDefault="00332195" w:rsidP="004B75AA">
            <w:pPr>
              <w:jc w:val="center"/>
            </w:pPr>
            <w:r>
              <w:t>5 182,11</w:t>
            </w:r>
          </w:p>
        </w:tc>
      </w:tr>
      <w:tr w:rsidR="00BB789D" w14:paraId="6F18DF3A" w14:textId="77777777" w:rsidTr="009B498D">
        <w:trPr>
          <w:trHeight w:val="567"/>
        </w:trPr>
        <w:tc>
          <w:tcPr>
            <w:tcW w:w="1706" w:type="dxa"/>
            <w:vAlign w:val="center"/>
          </w:tcPr>
          <w:p w14:paraId="5D390627" w14:textId="710C999A" w:rsidR="00BB789D" w:rsidRDefault="00BB789D" w:rsidP="00BB789D">
            <w:proofErr w:type="spellStart"/>
            <w:r>
              <w:t>n.dyplomowany</w:t>
            </w:r>
            <w:proofErr w:type="spellEnd"/>
          </w:p>
        </w:tc>
        <w:tc>
          <w:tcPr>
            <w:tcW w:w="1688" w:type="dxa"/>
            <w:vAlign w:val="center"/>
          </w:tcPr>
          <w:p w14:paraId="6FADF49C" w14:textId="555C792A" w:rsidR="00BB789D" w:rsidRDefault="00332195" w:rsidP="00BB789D">
            <w:pPr>
              <w:jc w:val="right"/>
            </w:pPr>
            <w:r>
              <w:t>21 826,81</w:t>
            </w:r>
          </w:p>
        </w:tc>
        <w:tc>
          <w:tcPr>
            <w:tcW w:w="1684" w:type="dxa"/>
            <w:vAlign w:val="center"/>
          </w:tcPr>
          <w:p w14:paraId="7F8DFAD5" w14:textId="0F6AE104" w:rsidR="00BB789D" w:rsidRDefault="00332195" w:rsidP="00BB789D">
            <w:pPr>
              <w:jc w:val="right"/>
            </w:pPr>
            <w:r>
              <w:t>21 778,12</w:t>
            </w:r>
          </w:p>
        </w:tc>
        <w:tc>
          <w:tcPr>
            <w:tcW w:w="1701" w:type="dxa"/>
            <w:vAlign w:val="center"/>
          </w:tcPr>
          <w:p w14:paraId="04DCA875" w14:textId="1E4F103D" w:rsidR="00BB789D" w:rsidRDefault="00332195" w:rsidP="00BB789D">
            <w:pPr>
              <w:jc w:val="right"/>
            </w:pPr>
            <w:r>
              <w:t>21 810,58</w:t>
            </w:r>
          </w:p>
        </w:tc>
        <w:tc>
          <w:tcPr>
            <w:tcW w:w="1682" w:type="dxa"/>
            <w:vAlign w:val="center"/>
          </w:tcPr>
          <w:p w14:paraId="20373359" w14:textId="5D03A3C8" w:rsidR="00BB789D" w:rsidRDefault="00332195" w:rsidP="004B75AA">
            <w:pPr>
              <w:jc w:val="center"/>
            </w:pPr>
            <w:r>
              <w:t>62,70 %</w:t>
            </w:r>
          </w:p>
        </w:tc>
        <w:tc>
          <w:tcPr>
            <w:tcW w:w="1759" w:type="dxa"/>
            <w:vAlign w:val="center"/>
          </w:tcPr>
          <w:p w14:paraId="00B9A292" w14:textId="7579345A" w:rsidR="00BB789D" w:rsidRDefault="00332195" w:rsidP="00BB789D">
            <w:pPr>
              <w:jc w:val="right"/>
            </w:pPr>
            <w:r>
              <w:t>1 639 386 281,17</w:t>
            </w:r>
          </w:p>
        </w:tc>
        <w:tc>
          <w:tcPr>
            <w:tcW w:w="1759" w:type="dxa"/>
            <w:vAlign w:val="center"/>
          </w:tcPr>
          <w:p w14:paraId="6C9E6838" w14:textId="3B72D161" w:rsidR="00BB789D" w:rsidRDefault="00332195" w:rsidP="00BB789D">
            <w:pPr>
              <w:jc w:val="right"/>
            </w:pPr>
            <w:r>
              <w:t>1 740 155 106,67</w:t>
            </w:r>
          </w:p>
        </w:tc>
        <w:tc>
          <w:tcPr>
            <w:tcW w:w="1705" w:type="dxa"/>
            <w:vAlign w:val="center"/>
          </w:tcPr>
          <w:p w14:paraId="14111A7E" w14:textId="524D5947" w:rsidR="00BB789D" w:rsidRDefault="00332195" w:rsidP="00BB789D">
            <w:pPr>
              <w:jc w:val="right"/>
            </w:pPr>
            <w:r>
              <w:t>100 768 825,50</w:t>
            </w:r>
          </w:p>
        </w:tc>
        <w:tc>
          <w:tcPr>
            <w:tcW w:w="1704" w:type="dxa"/>
            <w:vAlign w:val="center"/>
          </w:tcPr>
          <w:p w14:paraId="6F32133C" w14:textId="6D40E101" w:rsidR="00BB789D" w:rsidRDefault="00332195" w:rsidP="004B75AA">
            <w:pPr>
              <w:jc w:val="center"/>
            </w:pPr>
            <w:r>
              <w:t>6 648,74</w:t>
            </w:r>
          </w:p>
        </w:tc>
      </w:tr>
      <w:tr w:rsidR="00BB789D" w14:paraId="362CD96A" w14:textId="77777777" w:rsidTr="009B498D">
        <w:trPr>
          <w:trHeight w:val="567"/>
        </w:trPr>
        <w:tc>
          <w:tcPr>
            <w:tcW w:w="1706" w:type="dxa"/>
            <w:vAlign w:val="center"/>
          </w:tcPr>
          <w:p w14:paraId="53EA14B8" w14:textId="40C13C9B" w:rsidR="00BB789D" w:rsidRDefault="00BB789D" w:rsidP="00BB789D">
            <w:r>
              <w:t>łącznie</w:t>
            </w:r>
          </w:p>
        </w:tc>
        <w:tc>
          <w:tcPr>
            <w:tcW w:w="1688" w:type="dxa"/>
            <w:vAlign w:val="center"/>
          </w:tcPr>
          <w:p w14:paraId="5629B9F9" w14:textId="14A4E76E" w:rsidR="00BB789D" w:rsidRDefault="00332195" w:rsidP="00BB789D">
            <w:pPr>
              <w:jc w:val="right"/>
            </w:pPr>
            <w:r>
              <w:t>34 720,19</w:t>
            </w:r>
          </w:p>
        </w:tc>
        <w:tc>
          <w:tcPr>
            <w:tcW w:w="1684" w:type="dxa"/>
            <w:vAlign w:val="center"/>
          </w:tcPr>
          <w:p w14:paraId="19D06B36" w14:textId="7054E952" w:rsidR="00BB789D" w:rsidRDefault="00332195" w:rsidP="00BB789D">
            <w:pPr>
              <w:jc w:val="right"/>
            </w:pPr>
            <w:r>
              <w:t>34 918,24</w:t>
            </w:r>
          </w:p>
        </w:tc>
        <w:tc>
          <w:tcPr>
            <w:tcW w:w="1701" w:type="dxa"/>
            <w:vAlign w:val="center"/>
          </w:tcPr>
          <w:p w14:paraId="6BADC3B7" w14:textId="17FED02E" w:rsidR="00BB789D" w:rsidRDefault="00332195" w:rsidP="00BB789D">
            <w:pPr>
              <w:jc w:val="right"/>
            </w:pPr>
            <w:r>
              <w:t>34 786,21</w:t>
            </w:r>
          </w:p>
        </w:tc>
        <w:tc>
          <w:tcPr>
            <w:tcW w:w="1682" w:type="dxa"/>
            <w:vAlign w:val="center"/>
          </w:tcPr>
          <w:p w14:paraId="043A402A" w14:textId="0BE64F2D" w:rsidR="00BB789D" w:rsidRDefault="00332195" w:rsidP="004B75AA">
            <w:pPr>
              <w:jc w:val="center"/>
            </w:pPr>
            <w:r>
              <w:t>100 %</w:t>
            </w:r>
          </w:p>
        </w:tc>
        <w:tc>
          <w:tcPr>
            <w:tcW w:w="1759" w:type="dxa"/>
            <w:vAlign w:val="center"/>
          </w:tcPr>
          <w:p w14:paraId="49BC4853" w14:textId="5C9050F8" w:rsidR="00BB789D" w:rsidRDefault="00332195" w:rsidP="00BB789D">
            <w:pPr>
              <w:jc w:val="right"/>
            </w:pPr>
            <w:r>
              <w:t>2 302 309 041,93</w:t>
            </w:r>
          </w:p>
        </w:tc>
        <w:tc>
          <w:tcPr>
            <w:tcW w:w="1759" w:type="dxa"/>
            <w:vAlign w:val="center"/>
          </w:tcPr>
          <w:p w14:paraId="572F736A" w14:textId="350FBB3A" w:rsidR="00BB789D" w:rsidRDefault="00332195" w:rsidP="00BB789D">
            <w:pPr>
              <w:jc w:val="right"/>
            </w:pPr>
            <w:r>
              <w:t>2 457 687 408,67</w:t>
            </w:r>
          </w:p>
        </w:tc>
        <w:tc>
          <w:tcPr>
            <w:tcW w:w="1705" w:type="dxa"/>
            <w:vAlign w:val="center"/>
          </w:tcPr>
          <w:p w14:paraId="526B8C7D" w14:textId="0184E9D7" w:rsidR="00BB789D" w:rsidRDefault="00332195" w:rsidP="00BB789D">
            <w:pPr>
              <w:jc w:val="right"/>
            </w:pPr>
            <w:r>
              <w:t>155 378 366,74</w:t>
            </w:r>
          </w:p>
        </w:tc>
        <w:tc>
          <w:tcPr>
            <w:tcW w:w="1704" w:type="dxa"/>
            <w:vAlign w:val="center"/>
          </w:tcPr>
          <w:p w14:paraId="02F96F3B" w14:textId="02531C4F" w:rsidR="00BB789D" w:rsidRDefault="00332195" w:rsidP="004B75AA">
            <w:pPr>
              <w:jc w:val="center"/>
            </w:pPr>
            <w:r>
              <w:t>5 887,60</w:t>
            </w:r>
          </w:p>
        </w:tc>
      </w:tr>
    </w:tbl>
    <w:p w14:paraId="431589CE" w14:textId="4971BF77" w:rsidR="000E4174" w:rsidRDefault="000E4174"/>
    <w:p w14:paraId="2C6B7238" w14:textId="32E629F5" w:rsidR="00155EB3" w:rsidRDefault="00332195">
      <w:r>
        <w:t>Kwota bazowa średnioroczna = (kb</w:t>
      </w:r>
      <w:r>
        <w:rPr>
          <w:vertAlign w:val="subscript"/>
        </w:rPr>
        <w:t>1</w:t>
      </w:r>
      <w:r w:rsidR="00155EB3">
        <w:t xml:space="preserve">  w okresie od stycznia do sierpnia </w:t>
      </w:r>
      <w:r w:rsidR="00BA62FD">
        <w:t xml:space="preserve">x 8 miesięcy </w:t>
      </w:r>
      <w:r w:rsidR="00155EB3">
        <w:t>+ kb</w:t>
      </w:r>
      <w:r w:rsidR="00155EB3">
        <w:rPr>
          <w:vertAlign w:val="subscript"/>
        </w:rPr>
        <w:t>2</w:t>
      </w:r>
      <w:r w:rsidR="00155EB3">
        <w:t xml:space="preserve"> w okresie od września do </w:t>
      </w:r>
      <w:r w:rsidR="00BA62FD">
        <w:t>grudnia 4 miesiące</w:t>
      </w:r>
      <w:r w:rsidR="00155EB3">
        <w:t>) : 12 miesięcy =    3 404,30 zł</w:t>
      </w:r>
    </w:p>
    <w:p w14:paraId="00188FF7" w14:textId="77777777" w:rsidR="00155EB3" w:rsidRDefault="00155EB3">
      <w:r>
        <w:t xml:space="preserve">Wynagrodzenie nauczycieli  =  </w:t>
      </w:r>
      <w:proofErr w:type="spellStart"/>
      <w:r>
        <w:t>wn</w:t>
      </w:r>
      <w:proofErr w:type="spellEnd"/>
      <w:r>
        <w:t xml:space="preserve">  =  (wydatki poniesione : liczba etatów) : 12 miesięcy    </w:t>
      </w:r>
      <w:r>
        <w:sym w:font="Wingdings" w:char="F0E0"/>
      </w:r>
      <w:r>
        <w:t xml:space="preserve">  kolumna 9</w:t>
      </w:r>
    </w:p>
    <w:p w14:paraId="2BCB1DFD" w14:textId="0A2780EE" w:rsidR="00332195" w:rsidRDefault="00155EB3">
      <w:r>
        <w:t>kb</w:t>
      </w:r>
      <w:r>
        <w:rPr>
          <w:vertAlign w:val="subscript"/>
        </w:rPr>
        <w:t>1</w:t>
      </w:r>
      <w:r>
        <w:t xml:space="preserve"> =  3337,55 zł               kb</w:t>
      </w:r>
      <w:r>
        <w:rPr>
          <w:vertAlign w:val="subscript"/>
        </w:rPr>
        <w:t>2</w:t>
      </w:r>
      <w:r>
        <w:t xml:space="preserve"> = 3537,80 zł                kb</w:t>
      </w:r>
      <w:r>
        <w:rPr>
          <w:vertAlign w:val="subscript"/>
        </w:rPr>
        <w:t>2</w:t>
      </w:r>
      <w:r>
        <w:t xml:space="preserve"> =  106 % kb</w:t>
      </w:r>
      <w:r>
        <w:rPr>
          <w:vertAlign w:val="subscript"/>
        </w:rPr>
        <w:t>1</w:t>
      </w:r>
      <w:r>
        <w:t xml:space="preserve"> </w:t>
      </w:r>
      <w:r w:rsidR="00930101">
        <w:t xml:space="preserve"> =  kb</w:t>
      </w:r>
      <w:r w:rsidR="00930101">
        <w:rPr>
          <w:vertAlign w:val="subscript"/>
        </w:rPr>
        <w:t>1</w:t>
      </w:r>
      <w:r w:rsidR="00930101">
        <w:t xml:space="preserve"> +</w:t>
      </w:r>
      <w:r>
        <w:t xml:space="preserve"> 200,25  zł</w:t>
      </w:r>
    </w:p>
    <w:p w14:paraId="0F9440B6" w14:textId="44D7D965" w:rsidR="008370DB" w:rsidRDefault="008370DB">
      <w:r>
        <w:t xml:space="preserve">gwarantowane minimum dla ogółu zatrudnionych na danym poziomie stopnia zawodowego w danej  </w:t>
      </w:r>
      <w:proofErr w:type="spellStart"/>
      <w:r>
        <w:t>jst</w:t>
      </w:r>
      <w:proofErr w:type="spellEnd"/>
    </w:p>
    <w:p w14:paraId="27BBD2BB" w14:textId="19D7F1CB" w:rsidR="008370DB" w:rsidRDefault="008370DB">
      <w:r>
        <w:t xml:space="preserve">n. stażysta  -  100 % </w:t>
      </w:r>
      <w:proofErr w:type="spellStart"/>
      <w:r>
        <w:t>kb</w:t>
      </w:r>
      <w:proofErr w:type="spellEnd"/>
      <w:r>
        <w:t xml:space="preserve">,     n. kontraktowy  -  111 % </w:t>
      </w:r>
      <w:proofErr w:type="spellStart"/>
      <w:r>
        <w:t>kb</w:t>
      </w:r>
      <w:proofErr w:type="spellEnd"/>
      <w:r>
        <w:t xml:space="preserve">,     n. mianowany  -  144 % </w:t>
      </w:r>
      <w:proofErr w:type="spellStart"/>
      <w:r>
        <w:t>kb</w:t>
      </w:r>
      <w:proofErr w:type="spellEnd"/>
      <w:r>
        <w:t xml:space="preserve">,     n. dyplomowany  -  1,84  </w:t>
      </w:r>
      <w:proofErr w:type="spellStart"/>
      <w:r>
        <w:t>kb</w:t>
      </w:r>
      <w:proofErr w:type="spellEnd"/>
    </w:p>
    <w:p w14:paraId="2C9942AF" w14:textId="653C1C6C" w:rsidR="008370DB" w:rsidRDefault="008370DB">
      <w:r>
        <w:t>„nadpłata”  =   155 378 366,70</w:t>
      </w:r>
      <w:r w:rsidR="0062794F">
        <w:t xml:space="preserve"> </w:t>
      </w:r>
      <w:r>
        <w:t xml:space="preserve"> zł  =  6,75 %  wydatków gwarantowanych minimum łącznie</w:t>
      </w:r>
    </w:p>
    <w:p w14:paraId="220CEC0A" w14:textId="77777777" w:rsidR="008370DB" w:rsidRDefault="008370DB">
      <w:proofErr w:type="spellStart"/>
      <w:r>
        <w:t>du</w:t>
      </w:r>
      <w:proofErr w:type="spellEnd"/>
      <w:r>
        <w:t xml:space="preserve"> = dodatki uzupełniające =  1 283 859,16  =  0,056 %  wydatków gwarantowanych łącznie</w:t>
      </w:r>
    </w:p>
    <w:p w14:paraId="305F1492" w14:textId="77777777" w:rsidR="008370DB" w:rsidRDefault="008370DB">
      <w:proofErr w:type="spellStart"/>
      <w:r>
        <w:t>wgn</w:t>
      </w:r>
      <w:proofErr w:type="spellEnd"/>
      <w:r>
        <w:t xml:space="preserve">  -  przeciętne wynagrodzenie w gospodarce narodowej  5165 zł</w:t>
      </w:r>
    </w:p>
    <w:p w14:paraId="3D636AE6" w14:textId="02DAD9BE" w:rsidR="008370DB" w:rsidRDefault="009B498D"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wn</m:t>
            </m:r>
          </m:num>
          <m:den>
            <m:r>
              <w:rPr>
                <w:rFonts w:ascii="Cambria Math" w:hAnsi="Cambria Math"/>
              </w:rPr>
              <m:t>wgn</m:t>
            </m:r>
          </m:den>
        </m:f>
        <m:r>
          <w:rPr>
            <w:rFonts w:ascii="Cambria Math" w:hAnsi="Cambria Math"/>
          </w:rPr>
          <m:t xml:space="preserve"> ∙100 %=113,95 %</m:t>
        </m:r>
      </m:oMath>
      <w:r w:rsidR="008370DB">
        <w:t xml:space="preserve">  </w:t>
      </w:r>
    </w:p>
    <w:p w14:paraId="20DFFB5B" w14:textId="4F64ABB8" w:rsidR="008370DB" w:rsidRPr="00155EB3" w:rsidRDefault="009930A7">
      <w:r>
        <w:t xml:space="preserve">Zależności wynagrodzeń nauczycieli:  </w:t>
      </w:r>
      <w:proofErr w:type="spellStart"/>
      <w:r>
        <w:t>mw</w:t>
      </w:r>
      <w:r w:rsidR="00731C23">
        <w:t>n</w:t>
      </w:r>
      <w:proofErr w:type="spellEnd"/>
      <w:r w:rsidR="00731C23">
        <w:t xml:space="preserve"> : </w:t>
      </w:r>
      <w:proofErr w:type="spellStart"/>
      <w:r w:rsidR="00731C23">
        <w:t>kb</w:t>
      </w:r>
      <w:proofErr w:type="spellEnd"/>
      <w:r w:rsidR="00731C23">
        <w:t xml:space="preserve">   =   5515,18 zł  :  </w:t>
      </w:r>
      <w:r w:rsidR="00142362">
        <w:t xml:space="preserve">3404,30 zł  =  1,62 ,             </w:t>
      </w:r>
      <w:proofErr w:type="spellStart"/>
      <w:r w:rsidR="00142362">
        <w:t>wn</w:t>
      </w:r>
      <w:proofErr w:type="spellEnd"/>
      <w:r w:rsidR="00142362">
        <w:t xml:space="preserve"> :</w:t>
      </w:r>
      <w:r w:rsidR="00A727B0">
        <w:t xml:space="preserve"> </w:t>
      </w:r>
      <w:proofErr w:type="spellStart"/>
      <w:r w:rsidR="00A727B0">
        <w:t>kb</w:t>
      </w:r>
      <w:proofErr w:type="spellEnd"/>
      <w:r w:rsidR="00A727B0">
        <w:t xml:space="preserve">  =  5887,60 </w:t>
      </w:r>
      <w:r w:rsidR="006C4871">
        <w:t>zł  :  3404,</w:t>
      </w:r>
      <w:r w:rsidR="00F953F7">
        <w:t xml:space="preserve">30 zł  =  1,7294598  </w:t>
      </w:r>
      <m:oMath>
        <m:r>
          <w:rPr>
            <w:rFonts w:ascii="Cambria Math" w:hAnsi="Cambria Math"/>
          </w:rPr>
          <m:t>≈</m:t>
        </m:r>
      </m:oMath>
      <w:r w:rsidR="00CA6DF4">
        <w:rPr>
          <w:rFonts w:eastAsiaTheme="minorEastAsia"/>
        </w:rPr>
        <w:t xml:space="preserve"> </w:t>
      </w:r>
      <w:r w:rsidR="00393A3E">
        <w:rPr>
          <w:rFonts w:eastAsiaTheme="minorEastAsia"/>
        </w:rPr>
        <w:t>1,73</w:t>
      </w:r>
    </w:p>
    <w:sectPr w:rsidR="008370DB" w:rsidRPr="00155EB3" w:rsidSect="00BB78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C63574"/>
    <w:multiLevelType w:val="multilevel"/>
    <w:tmpl w:val="AC5A8E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89D"/>
    <w:rsid w:val="000E4174"/>
    <w:rsid w:val="00142362"/>
    <w:rsid w:val="00155EB3"/>
    <w:rsid w:val="00332195"/>
    <w:rsid w:val="00393A3E"/>
    <w:rsid w:val="004B75AA"/>
    <w:rsid w:val="0062794F"/>
    <w:rsid w:val="006C4871"/>
    <w:rsid w:val="00731C23"/>
    <w:rsid w:val="008370DB"/>
    <w:rsid w:val="00930101"/>
    <w:rsid w:val="009930A7"/>
    <w:rsid w:val="009B498D"/>
    <w:rsid w:val="00A727B0"/>
    <w:rsid w:val="00BA62FD"/>
    <w:rsid w:val="00BB789D"/>
    <w:rsid w:val="00CA6DF4"/>
    <w:rsid w:val="00CB7474"/>
    <w:rsid w:val="00F9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C8A0F"/>
  <w15:chartTrackingRefBased/>
  <w15:docId w15:val="{A4251E61-17B4-413A-A6E7-E92CEC77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7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789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370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Murawska</dc:creator>
  <cp:keywords/>
  <dc:description/>
  <cp:lastModifiedBy>Irena Murawska</cp:lastModifiedBy>
  <cp:revision>7</cp:revision>
  <dcterms:created xsi:type="dcterms:W3CDTF">2021-03-14T09:44:00Z</dcterms:created>
  <dcterms:modified xsi:type="dcterms:W3CDTF">2021-03-17T06:43:00Z</dcterms:modified>
</cp:coreProperties>
</file>