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AC" w:rsidRDefault="009062AC" w:rsidP="009062AC">
      <w:pPr>
        <w:spacing w:after="18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</w:p>
    <w:p w:rsidR="009062AC" w:rsidRDefault="009062AC" w:rsidP="009062AC">
      <w:pPr>
        <w:spacing w:after="18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bookmarkStart w:id="0" w:name="_GoBack"/>
      <w:bookmarkEnd w:id="0"/>
    </w:p>
    <w:p w:rsidR="009062AC" w:rsidRPr="009062AC" w:rsidRDefault="009062AC" w:rsidP="009062AC">
      <w:pPr>
        <w:spacing w:after="18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9062AC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Wynagradzanie nauczycieli, pracowników administracji i obsługi w okresie czasowego ograniczenia funkcjonowania jednostek systemu oświaty - opinia MEN</w:t>
      </w:r>
    </w:p>
    <w:p w:rsidR="009062AC" w:rsidRPr="009062AC" w:rsidRDefault="009062AC" w:rsidP="009062AC">
      <w:pPr>
        <w:spacing w:after="240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9062AC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08.05.2020</w:t>
      </w:r>
    </w:p>
    <w:p w:rsidR="009062AC" w:rsidRPr="009062AC" w:rsidRDefault="009062AC" w:rsidP="009062AC">
      <w:pPr>
        <w:spacing w:after="240"/>
        <w:jc w:val="both"/>
        <w:textAlignment w:val="baseline"/>
        <w:rPr>
          <w:rFonts w:ascii="Arial" w:eastAsia="Times New Roman" w:hAnsi="Arial" w:cs="Arial"/>
          <w:b/>
          <w:bCs/>
          <w:color w:val="1B1B1B"/>
          <w:lang w:eastAsia="pl-PL"/>
        </w:rPr>
      </w:pPr>
      <w:r w:rsidRPr="009062AC">
        <w:rPr>
          <w:rFonts w:ascii="Arial" w:eastAsia="Times New Roman" w:hAnsi="Arial" w:cs="Arial"/>
          <w:b/>
          <w:bCs/>
          <w:color w:val="1B1B1B"/>
          <w:lang w:eastAsia="pl-PL"/>
        </w:rPr>
        <w:t>W związku z pytaniami dotyczącymi zasad wynagradzania nauczycieli w czasie ograniczonego funkcjonowania szkół i placówek, przedstawiamy opinię Ministerstwa Edukacji Narodowej.</w:t>
      </w:r>
    </w:p>
    <w:p w:rsidR="009062AC" w:rsidRPr="009062AC" w:rsidRDefault="009062AC" w:rsidP="009062AC">
      <w:pPr>
        <w:rPr>
          <w:rFonts w:ascii="Times New Roman" w:eastAsia="Times New Roman" w:hAnsi="Times New Roman" w:cs="Times New Roman"/>
          <w:lang w:eastAsia="pl-PL"/>
        </w:rPr>
      </w:pPr>
      <w:r w:rsidRPr="009062AC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9062AC">
        <w:rPr>
          <w:rFonts w:ascii="Times New Roman" w:eastAsia="Times New Roman" w:hAnsi="Times New Roman" w:cs="Times New Roman"/>
          <w:lang w:eastAsia="pl-PL"/>
        </w:rPr>
        <w:instrText xml:space="preserve"> INCLUDEPICTURE "https://www.gov.pl/photo/format/e1a93fbe-4c28-468d-b32b-4b250543857f/resolution/1920x810" \* MERGEFORMATINET </w:instrText>
      </w:r>
      <w:r w:rsidRPr="009062AC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9062AC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2428875"/>
            <wp:effectExtent l="0" t="0" r="0" b="0"/>
            <wp:docPr id="1" name="Obraz 1" descr="Grafika z napisem wynagradzanie nauczycieli, pracowników administracji i obsługi w okresie czasowego ograniczenia funkcjonowania jednostek systemu oświaty - opinia ME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z napisem wynagradzanie nauczycieli, pracowników administracji i obsługi w okresie czasowego ograniczenia funkcjonowania jednostek systemu oświaty - opinia MEN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2AC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8B2CC8" w:rsidRDefault="00FD7D3E"/>
    <w:p w:rsidR="009062AC" w:rsidRPr="009062AC" w:rsidRDefault="009062AC" w:rsidP="009062AC">
      <w:pPr>
        <w:spacing w:after="24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9062AC">
        <w:rPr>
          <w:rFonts w:ascii="Arial" w:eastAsia="Times New Roman" w:hAnsi="Arial" w:cs="Arial"/>
          <w:color w:val="1B1B1B"/>
          <w:lang w:eastAsia="pl-PL"/>
        </w:rPr>
        <w:t xml:space="preserve">Rozporządzeniem Ministra Edukacji Narodowej z dnia 20 marca 2020 r. w sprawie szczególnych rozwiązań w okresie czasowego ograniczenia funkcjonowania jednostek systemu oświaty w związku z zapobieganiem, przeciwdziałaniem i zwalczaniem COVID-19 (Dz. U. poz. 493, z </w:t>
      </w:r>
      <w:proofErr w:type="spellStart"/>
      <w:r w:rsidRPr="009062AC">
        <w:rPr>
          <w:rFonts w:ascii="Arial" w:eastAsia="Times New Roman" w:hAnsi="Arial" w:cs="Arial"/>
          <w:color w:val="1B1B1B"/>
          <w:lang w:eastAsia="pl-PL"/>
        </w:rPr>
        <w:t>późn</w:t>
      </w:r>
      <w:proofErr w:type="spellEnd"/>
      <w:r w:rsidRPr="009062AC">
        <w:rPr>
          <w:rFonts w:ascii="Arial" w:eastAsia="Times New Roman" w:hAnsi="Arial" w:cs="Arial"/>
          <w:color w:val="1B1B1B"/>
          <w:lang w:eastAsia="pl-PL"/>
        </w:rPr>
        <w:t>. zm.) wprowadzone zostały rozwiązania umożliwiające szkołom i placówkom pracę w zmienionych warunkach kształcenia, z wykorzystaniem metod i technik kształcenia na odległość.</w:t>
      </w:r>
    </w:p>
    <w:p w:rsidR="009062AC" w:rsidRDefault="009062AC" w:rsidP="009062AC">
      <w:pPr>
        <w:spacing w:after="24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9062AC">
        <w:rPr>
          <w:rFonts w:ascii="Arial" w:eastAsia="Times New Roman" w:hAnsi="Arial" w:cs="Arial"/>
          <w:color w:val="1B1B1B"/>
          <w:lang w:eastAsia="pl-PL"/>
        </w:rPr>
        <w:t>Zgodnie z przepisem § 7 ust. 1 rozporządzenia, zajęcia z wykorzystaniem metod i technik kształcenia na odległość lub innego sposobu kształcenia nauczyciel realizuje w ramach obowiązującego go przed dniem wejścia w życie rozporządzenia tygodniowego obowiązkowego wymiaru godzin zajęć dydaktycznych, wychowawczych i opiekuńczych, prowadzonych bezpośrednio z uczniami albo na ich rzecz. W przypadku godzin zajęć realizowanych powyżej tygodniowego obowiązkowego wymiaru godzin zajęć dydaktycznych, wychowawczych lub opiekuńczych – w ramach godzin ponadwymiarowych, o których mowa w art. 35 ustawy z dnia 26 stycznia 1982 r. – Karta Nauczyciela (Dz. U. z 2019 r. poz. 2215). W świetle § 7 ust. 2 ww. rozporządzenia dyrektor jednostki systemu oświaty ustala zasady zaliczania do wymiaru godzin poszczególnych zajęć realizowanych z wykorzystaniem metod i technik kształcenia na odległość lub innego sposobu kształcenia.</w:t>
      </w:r>
    </w:p>
    <w:p w:rsidR="009062AC" w:rsidRPr="009062AC" w:rsidRDefault="009062AC" w:rsidP="009062AC">
      <w:pPr>
        <w:spacing w:after="24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>
        <w:rPr>
          <w:rFonts w:ascii="Arial" w:hAnsi="Arial" w:cs="Arial"/>
          <w:color w:val="1B1B1B"/>
        </w:rPr>
        <w:t xml:space="preserve">Jednocześnie na podstawie § 11 ww. rozporządzenia przepis § 7 ust. 1 stosuje się również do zajęć realizowanych przez nauczycieli w okresie czasowego ograniczenia </w:t>
      </w:r>
      <w:r>
        <w:rPr>
          <w:rFonts w:ascii="Arial" w:hAnsi="Arial" w:cs="Arial"/>
          <w:color w:val="1B1B1B"/>
        </w:rPr>
        <w:lastRenderedPageBreak/>
        <w:t>funkcjonowania jednostek systemu oświaty przed dniem wejścia w życie rozporządzenia, tj. w okresie od 12 do 24 marca 2020 r.</w:t>
      </w:r>
    </w:p>
    <w:p w:rsidR="009062AC" w:rsidRDefault="009062AC" w:rsidP="009062AC">
      <w:pPr>
        <w:pStyle w:val="Normalny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Jak wynika z przepisów, kompetencja w zakresie ustalania zasad zaliczania do wymiaru godzin poszczególnych zajęć realizowanych z wykorzystaniem metod i technik kształcenia na odległość lub innego sposobu kształcenia, w tym także zajęć realizowanych w ramach godzin ponadwymiarowych, należy do dyrektora jednostki systemu oświaty. Do kompetencji dyrektora należy również ustalenie zasad dokumentowania tej pracy. Nauczyciel otrzymuje zatem wynagrodzenie za zrealizowane w tym okresie godziny ponadwymiarowe ustalone zgodnie z zasadami określonymi przez dyrektora szkoły.</w:t>
      </w:r>
    </w:p>
    <w:p w:rsidR="009062AC" w:rsidRPr="009062AC" w:rsidRDefault="009062AC" w:rsidP="009062AC">
      <w:pPr>
        <w:pStyle w:val="Nagwek3"/>
        <w:spacing w:before="408" w:after="144"/>
        <w:textAlignment w:val="baseline"/>
        <w:rPr>
          <w:rFonts w:ascii="Arial" w:hAnsi="Arial" w:cs="Arial"/>
          <w:b/>
          <w:color w:val="1B1B1B"/>
          <w:sz w:val="28"/>
          <w:szCs w:val="28"/>
        </w:rPr>
      </w:pPr>
      <w:r w:rsidRPr="009062AC">
        <w:rPr>
          <w:rFonts w:ascii="Arial" w:hAnsi="Arial" w:cs="Arial"/>
          <w:b/>
          <w:color w:val="1B1B1B"/>
          <w:sz w:val="28"/>
          <w:szCs w:val="28"/>
        </w:rPr>
        <w:t>Zasady zaliczania do wymiaru godzin poszczególnych zajęć, w tym zajęć realizowanych w ramach godzin ponadwymiarowych</w:t>
      </w:r>
    </w:p>
    <w:p w:rsidR="009062AC" w:rsidRDefault="009062AC" w:rsidP="009062AC">
      <w:pPr>
        <w:pStyle w:val="Normalny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Godziny ponadwymiarowe nie należą do warunków pracy nauczyciela uzgodnionych w umowie o pracę lub akcie mianowania. W związku z tym możliwe jest zarówno zmniejszenie, jak i zwiększenie realizowanych przez nauczycieli godzin ponadwymiarowych w trakcie roku szkolnego, odpowiednio do potrzeb, z zachowaniem wymiaru, o którym mowa w art. 35 ust. 1 ustawy – Karta Nauczyciela.</w:t>
      </w:r>
    </w:p>
    <w:p w:rsidR="009062AC" w:rsidRDefault="009062AC" w:rsidP="009062AC">
      <w:pPr>
        <w:pStyle w:val="Normalny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Przepis dotyczący realizowania przez nauczyciela zajęć z wykorzystaniem metod i technik kształcenia na odległość lub innego sposobu kształcenia w ramach obowiązującego go przed dniem wejścia w życie rozporządzenia pensum, a po jego przekroczeniu w ramach godzin ponadwymiarowych, ma zastosowanie również do zajęć realizowanych przez nauczycieli w okresie od 12 do 24 marca 2020 r. Przy świadczeniu przez nauczycieli w tym okresie pracy, polegającej na wspieraniu uczniów w samodzielnej nauce w domu i kontaktowaniu się z nimi przy wykorzystaniu np.: dziennika elektronicznego, strony internetowej przedszkola, szkoły lub placówki, mailingu do rodziców, a w przypadku starszych uczniów – bezpośredniego kontaktu elektronicznego, itp., realizowana jest ona w ramach obowiązującego nauczycieli tygodniowego obowiązkowego wymiaru godzin zajęć. Możliwe jest również uznanie zajęć realizowanych przez nauczycieli w tym okresie za pracę w godzinach ponadwymiarowych. Decyzja w tym zakresie należy do dyrektora szkoły.</w:t>
      </w:r>
    </w:p>
    <w:p w:rsidR="009062AC" w:rsidRPr="009062AC" w:rsidRDefault="009062AC" w:rsidP="009062AC">
      <w:pPr>
        <w:pStyle w:val="Nagwek3"/>
        <w:spacing w:before="408" w:after="144"/>
        <w:textAlignment w:val="baseline"/>
        <w:rPr>
          <w:rFonts w:ascii="Arial" w:hAnsi="Arial" w:cs="Arial"/>
          <w:b/>
          <w:color w:val="1B1B1B"/>
          <w:sz w:val="28"/>
          <w:szCs w:val="28"/>
        </w:rPr>
      </w:pPr>
      <w:r w:rsidRPr="009062AC">
        <w:rPr>
          <w:rFonts w:ascii="Arial" w:hAnsi="Arial" w:cs="Arial"/>
          <w:b/>
          <w:color w:val="1B1B1B"/>
          <w:sz w:val="28"/>
          <w:szCs w:val="28"/>
        </w:rPr>
        <w:t>Składniki i wysokość wynagrodzenia</w:t>
      </w:r>
    </w:p>
    <w:p w:rsidR="009062AC" w:rsidRDefault="009062AC" w:rsidP="009062AC">
      <w:pPr>
        <w:pStyle w:val="Normalny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Nauczyciele realizujący zajęcia z wykorzystaniem metod i technik kształcenia na odległość lub innego sposobu kształcenia, otrzymują wynagrodzenie za pracę w składnikach i wysokości wynikających z ich uprawnień.</w:t>
      </w:r>
    </w:p>
    <w:p w:rsidR="009062AC" w:rsidRDefault="009062AC" w:rsidP="009062AC">
      <w:pPr>
        <w:pStyle w:val="Normalny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Nauczyciel, oprócz wynagrodzenia zasadniczego, otrzymuje m.in. dodatki: za wysługę lat, motywacyjny, funkcyjny (w tym z tytułu sprawowania funkcji wychowawcy klasy), jeżeli jest do nich uprawniony. Za zajęcia zrealizowane powyżej tygodniowego obowiązkowego wymiaru godzin zajęć nauczyciel otrzymuje również wynagrodzenie za godziny ponadwymiarowe. Jeżeli w okresie czasowego ograniczenia funkcjonowania jednostek systemu oświaty nauczyciel realizował zajęcia dydaktyczne, wychowawcze lub opiekuńcze powyżej obowiązującego go tygodniowego wymiaru godzin zajęć, w zastępstwie nieobecnego nauczyciela, to przysługuje mu z tego tytułu wynagrodzenie ustalone zgodnie z art. 35 ust. 3 ustawy – Karta Nauczyciela.</w:t>
      </w:r>
    </w:p>
    <w:p w:rsidR="009062AC" w:rsidRPr="009062AC" w:rsidRDefault="009062AC" w:rsidP="009062AC">
      <w:pPr>
        <w:pStyle w:val="Nagwek3"/>
        <w:spacing w:before="408" w:after="144"/>
        <w:textAlignment w:val="baseline"/>
        <w:rPr>
          <w:rFonts w:ascii="Arial" w:hAnsi="Arial" w:cs="Arial"/>
          <w:b/>
          <w:color w:val="1B1B1B"/>
          <w:sz w:val="28"/>
          <w:szCs w:val="28"/>
        </w:rPr>
      </w:pPr>
      <w:r w:rsidRPr="009062AC">
        <w:rPr>
          <w:rFonts w:ascii="Arial" w:hAnsi="Arial" w:cs="Arial"/>
          <w:b/>
          <w:color w:val="1B1B1B"/>
          <w:sz w:val="28"/>
          <w:szCs w:val="28"/>
        </w:rPr>
        <w:lastRenderedPageBreak/>
        <w:t>Dodatki</w:t>
      </w:r>
    </w:p>
    <w:p w:rsidR="009062AC" w:rsidRPr="009062AC" w:rsidRDefault="009062AC" w:rsidP="009062AC">
      <w:pPr>
        <w:pStyle w:val="Nagwek3"/>
        <w:spacing w:before="408" w:after="144"/>
        <w:textAlignment w:val="baseline"/>
        <w:rPr>
          <w:rFonts w:ascii="Arial" w:hAnsi="Arial" w:cs="Arial"/>
          <w:b/>
          <w:color w:val="1B1B1B"/>
          <w:sz w:val="28"/>
          <w:szCs w:val="28"/>
        </w:rPr>
      </w:pPr>
      <w:r w:rsidRPr="009062AC">
        <w:rPr>
          <w:rFonts w:ascii="Arial" w:hAnsi="Arial" w:cs="Arial"/>
          <w:b/>
          <w:color w:val="1B1B1B"/>
          <w:sz w:val="28"/>
          <w:szCs w:val="28"/>
        </w:rPr>
        <w:t>Składniki i wysokość wynagrodzenia</w:t>
      </w:r>
    </w:p>
    <w:p w:rsidR="009062AC" w:rsidRDefault="009062AC" w:rsidP="009062AC">
      <w:pPr>
        <w:pStyle w:val="Normalny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Nauczyciele realizujący zajęcia z wykorzystaniem metod i technik kształcenia na odległość lub innego sposobu kształcenia, otrzymują wynagrodzenie za pracę w składnikach i wysokości wynikających z ich uprawnień.</w:t>
      </w:r>
    </w:p>
    <w:p w:rsidR="009062AC" w:rsidRDefault="009062AC" w:rsidP="009062AC">
      <w:pPr>
        <w:pStyle w:val="Normalny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Nauczyciel, oprócz wynagrodzenia zasadniczego, otrzymuje m.in. dodatki: za wysługę lat, motywacyjny, funkcyjny (w tym z tytułu sprawowania funkcji wychowawcy klasy), jeżeli jest do nich uprawniony. Za zajęcia zrealizowane powyżej tygodniowego obowiązkowego wymiaru godzin zajęć nauczyciel otrzymuje również wynagrodzenie za godziny ponadwymiarowe. Jeżeli w okresie czasowego ograniczenia funkcjonowania jednostek systemu oświaty nauczyciel realizował zajęcia dydaktyczne, wychowawcze lub opiekuńcze powyżej obowiązującego go tygodniowego wymiaru godzin zajęć, w zastępstwie nieobecnego nauczyciela, to przysługuje mu z tego tytułu wynagrodzenie ustalone zgodnie z art. 35 ust. 3 ustawy – Karta Nauczyciela.</w:t>
      </w:r>
    </w:p>
    <w:p w:rsidR="009062AC" w:rsidRPr="009062AC" w:rsidRDefault="009062AC" w:rsidP="009062AC">
      <w:pPr>
        <w:pStyle w:val="Nagwek3"/>
        <w:spacing w:before="408" w:after="144"/>
        <w:textAlignment w:val="baseline"/>
        <w:rPr>
          <w:rFonts w:ascii="Arial" w:hAnsi="Arial" w:cs="Arial"/>
          <w:b/>
          <w:color w:val="1B1B1B"/>
          <w:sz w:val="28"/>
          <w:szCs w:val="28"/>
        </w:rPr>
      </w:pPr>
      <w:r w:rsidRPr="009062AC">
        <w:rPr>
          <w:rFonts w:ascii="Arial" w:hAnsi="Arial" w:cs="Arial"/>
          <w:b/>
          <w:color w:val="1B1B1B"/>
          <w:sz w:val="28"/>
          <w:szCs w:val="28"/>
        </w:rPr>
        <w:t>Dodatki</w:t>
      </w:r>
    </w:p>
    <w:p w:rsidR="009062AC" w:rsidRDefault="009062AC" w:rsidP="009062AC">
      <w:pPr>
        <w:pStyle w:val="Normalny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Dodatek za warunki pracy należny jest wyłącznie za pracę w określonych warunkach, wymienionych w § 8 i § </w:t>
      </w:r>
      <w:proofErr w:type="gramStart"/>
      <w:r>
        <w:rPr>
          <w:rFonts w:ascii="Arial" w:hAnsi="Arial" w:cs="Arial"/>
          <w:color w:val="1B1B1B"/>
        </w:rPr>
        <w:t>9  rozporządzenia</w:t>
      </w:r>
      <w:proofErr w:type="gramEnd"/>
      <w:r>
        <w:rPr>
          <w:rFonts w:ascii="Arial" w:hAnsi="Arial" w:cs="Arial"/>
          <w:color w:val="1B1B1B"/>
        </w:rPr>
        <w:t xml:space="preserve"> Ministra Edukacji Narodowej i Sportu z dnia 31 stycznia 2005 r. w sprawie wysokości minimalnych stawek wynagrodzenia zasadniczego nauczycieli, ogólnych warunków przyznawania dodatków do wynagrodzenia zasadniczego oraz wynagradzania za pracę w dniu wolnym od pracy (Dz.U. z 2014 r. poz. 416, z </w:t>
      </w:r>
      <w:proofErr w:type="spellStart"/>
      <w:r>
        <w:rPr>
          <w:rFonts w:ascii="Arial" w:hAnsi="Arial" w:cs="Arial"/>
          <w:color w:val="1B1B1B"/>
        </w:rPr>
        <w:t>późn</w:t>
      </w:r>
      <w:proofErr w:type="spellEnd"/>
      <w:r>
        <w:rPr>
          <w:rFonts w:ascii="Arial" w:hAnsi="Arial" w:cs="Arial"/>
          <w:color w:val="1B1B1B"/>
        </w:rPr>
        <w:t>. zm.). Ten składnik wynagrodzenia przysługuje wyłącznie wtedy, gdy nauczyciel taką pracę faktycznie wykonywał. Na mocy art. 30 ust. 6 pkt 1 ustawy - Karta Nauczyciela szczegółowe warunki przyznawania tego dodatku określa organ prowadzący w regulaminie wynagradzania, o którym mowa w art. 30 ust. 6 tej ustawy.</w:t>
      </w:r>
    </w:p>
    <w:p w:rsidR="009062AC" w:rsidRDefault="009062AC" w:rsidP="009062AC">
      <w:pPr>
        <w:pStyle w:val="Normalny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Jeżeli natomiast z przyczyn leżących po stronie pracodawcy, w określonym czasie niektórzy nauczyciele nie będą świadczyli pracy, zastosowanie ma art. 81 § 1 Kodeksu pracy. Mówi on o tym, że pracownikowi za czas niewykonywania pracy, jeżeli był gotów do jej wykonywania, a doznał przeszkód z przyczyn dotyczących pracodawcy, przysługuje wynagrodzenie wynikające z jego osobistego zaszeregowania.</w:t>
      </w:r>
    </w:p>
    <w:p w:rsidR="009062AC" w:rsidRDefault="009062AC" w:rsidP="009062AC">
      <w:pPr>
        <w:pStyle w:val="Normalny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Zatem w okresie, w którym nauczyciele nie będą świadczyli pracy z przyczyn leżących po stronie pracodawcy, lecz będą pozostawali w gotowości do pracy, zachowują oni prawo do wynagrodzenia zasadniczego w wysokości wynikającej z ich osobistego zaszeregowania oraz dodatku funkcyjnego, jeżeli są do niego uprawnieni. </w:t>
      </w:r>
    </w:p>
    <w:p w:rsidR="009062AC" w:rsidRDefault="009062AC" w:rsidP="009062AC">
      <w:pPr>
        <w:rPr>
          <w:rFonts w:ascii="Times New Roman" w:hAnsi="Times New Roman" w:cs="Times New Roman"/>
        </w:rPr>
      </w:pPr>
    </w:p>
    <w:p w:rsidR="009062AC" w:rsidRDefault="009062AC" w:rsidP="009062AC">
      <w:pPr>
        <w:pStyle w:val="Normalny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W świetle dotychczasowego orzecznictwa przez stawkę osobistego zaszeregowania określonego stawką godzinową lub miesięczną należy bowiem rozumieć wynagrodzenie zasadnicze i dodatek funkcyjny (wyrok Sądu Najwyższego z dnia 22 czerwca 2011 r., II PK 3/11, </w:t>
      </w:r>
      <w:proofErr w:type="spellStart"/>
      <w:r>
        <w:rPr>
          <w:rFonts w:ascii="Arial" w:hAnsi="Arial" w:cs="Arial"/>
          <w:color w:val="1B1B1B"/>
        </w:rPr>
        <w:t>OSNAPiUS</w:t>
      </w:r>
      <w:proofErr w:type="spellEnd"/>
      <w:r>
        <w:rPr>
          <w:rFonts w:ascii="Arial" w:hAnsi="Arial" w:cs="Arial"/>
          <w:color w:val="1B1B1B"/>
        </w:rPr>
        <w:t xml:space="preserve"> z 2012 r. nr 15-16, poz. 191, a także m.in. wyrok SN z dnia 25 kwietnia 1985 r., I PRN 28/85, OSNCP z 1986 r. nr 1-2, poz. 19).</w:t>
      </w:r>
    </w:p>
    <w:p w:rsidR="009062AC" w:rsidRDefault="009062AC" w:rsidP="009062AC">
      <w:pPr>
        <w:pStyle w:val="Normalny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lastRenderedPageBreak/>
        <w:t>Tzw. dodatek wiejski, o którym mowa w art. 54 ust. 5 ustawy – Karta Nauczyciela, nie jest składnikiem wynagrodzenia nauczyciela, lecz dodatkiem o charakterze socjalnym. W związku z tym, w okresie czasowego ograniczenia funkcjonowania jednostek systemu oświaty przysługuje on uprawnionym do niego nauczycielom, niezależnie od tego, czy w tym okresie świadczyli pracę z wykorzystaniem metod i technik kształcenia na odległość lub innego sposobu kształcenia czy jedynie pozostawali w gotowości do pracy.</w:t>
      </w:r>
    </w:p>
    <w:p w:rsidR="009062AC" w:rsidRDefault="009062AC" w:rsidP="009062AC">
      <w:pPr>
        <w:pStyle w:val="Normalny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Przepisy rozporządzenia nie ograniczają możliwości realizowania przez jednostki systemu oświaty zadań w okresie czasowego ograniczenia ich funkcjonowania wyłącznie do zajęć wynikających z podstawy programowej. Zadania jednostek z wykorzystaniem metod i technik kształcenia na odległość lub w inny sposób mogą również realizować nauczyciele tzw. „</w:t>
      </w:r>
      <w:proofErr w:type="spellStart"/>
      <w:r>
        <w:rPr>
          <w:rFonts w:ascii="Arial" w:hAnsi="Arial" w:cs="Arial"/>
          <w:color w:val="1B1B1B"/>
        </w:rPr>
        <w:t>nietablicowi</w:t>
      </w:r>
      <w:proofErr w:type="spellEnd"/>
      <w:r>
        <w:rPr>
          <w:rFonts w:ascii="Arial" w:hAnsi="Arial" w:cs="Arial"/>
          <w:color w:val="1B1B1B"/>
        </w:rPr>
        <w:t>”, tj. bibliotekarze, nauczyciele wychowawcy świetlicy szkolnej, nauczyciele specjaliści (pedagog, psycholog, logopeda, terapeuta pedagogiczny, doradca zawodowy), nauczyciele współorganizujący kształcenie specjalne oraz nauczyciele - wychowawcy grup wychowawczych</w:t>
      </w:r>
    </w:p>
    <w:p w:rsidR="009062AC" w:rsidRDefault="009062AC" w:rsidP="009062AC">
      <w:pPr>
        <w:pStyle w:val="Normalny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Jeżeli nauczyciele ci będą świadczyli pracę, otrzymują wynagrodzenie za pracę w składnikach i wysokości wynikających z ich uprawnień.</w:t>
      </w:r>
    </w:p>
    <w:p w:rsidR="009062AC" w:rsidRPr="009062AC" w:rsidRDefault="009062AC" w:rsidP="009062AC">
      <w:pPr>
        <w:pStyle w:val="Nagwek3"/>
        <w:spacing w:before="408" w:after="144"/>
        <w:textAlignment w:val="baseline"/>
        <w:rPr>
          <w:rFonts w:ascii="Arial" w:hAnsi="Arial" w:cs="Arial"/>
          <w:b/>
          <w:color w:val="1B1B1B"/>
          <w:sz w:val="28"/>
          <w:szCs w:val="28"/>
        </w:rPr>
      </w:pPr>
      <w:r w:rsidRPr="009062AC">
        <w:rPr>
          <w:rFonts w:ascii="Arial" w:hAnsi="Arial" w:cs="Arial"/>
          <w:b/>
          <w:color w:val="1B1B1B"/>
          <w:sz w:val="28"/>
          <w:szCs w:val="28"/>
        </w:rPr>
        <w:t>Czas pracy i wynagrodzenie nauczycieli pracujących stacjonarnie w przedszkolach</w:t>
      </w:r>
    </w:p>
    <w:p w:rsidR="009062AC" w:rsidRDefault="009062AC" w:rsidP="009062AC">
      <w:pPr>
        <w:pStyle w:val="Normalny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Od 6 maja br. stopniowo uruchamiana jest praca przedszkoli, oddziałów przedszkolnych w szkołach podstawowych oraz innych form wychowania przedszkolnego. Placówki te przede wszystkim organizują zajęcia opiekuńcze oraz w miarę możliwości, zajęcia dydaktyczno-wychowawcze.</w:t>
      </w:r>
    </w:p>
    <w:p w:rsidR="009062AC" w:rsidRDefault="009062AC" w:rsidP="009062AC">
      <w:pPr>
        <w:pStyle w:val="Normalny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Nauczyciel, który będzie pracował w przedszkolu stacjonarnie z grupą dzieci, prowadzi zajęcia w ramach obowiązującego go tygodniowego obowiązkowego wymiaru godzin zajęć dydaktycznych, wychowawczych i opiekuńczych, a po jego przekroczeniu – w ramach godzin ponadwymiarowych.  Za swoją pracę otrzymuje wynagrodzenie w składnikach i wysokości wynikających z jego uprawnień. Za zajęcia zrealizowane powyżej tygodniowego obowiązkowego wymiaru godzin zajęć nauczyciel otrzymuje również wynagrodzenie za godziny ponadwymiarowe.</w:t>
      </w:r>
    </w:p>
    <w:p w:rsidR="009062AC" w:rsidRPr="009062AC" w:rsidRDefault="009062AC" w:rsidP="009062AC">
      <w:pPr>
        <w:pStyle w:val="Normalny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9062AC">
        <w:rPr>
          <w:rFonts w:ascii="Arial" w:hAnsi="Arial" w:cs="Arial"/>
          <w:b/>
          <w:color w:val="1B1B1B"/>
          <w:sz w:val="28"/>
          <w:szCs w:val="28"/>
        </w:rPr>
        <w:t>Wynagradzanie pracowników administracji i obsługi jednostek systemu oświaty</w:t>
      </w:r>
    </w:p>
    <w:p w:rsidR="009062AC" w:rsidRDefault="009062AC" w:rsidP="009062AC">
      <w:pPr>
        <w:pStyle w:val="Normalny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Do pracowników tych zastosowanie ma również wprowadzone od 25 marca 2020 r. rozwiązanie polegające na ograniczeniu obowiązku świadczenia pracy przez pracowników tych jednostek na ich terenie, z wyłączeniem przypadków, gdy jest to niezbędne do realizowania zadań jednostek z wykorzystaniem metod i technik kształcenia na odległość lub w inny sposób lub gdy jest to niezbędne dla zapewnienia ciągłości funkcjonowania tych jednostek. Rozwiązanie to jest jednym z działań profilaktycznych zapobiegających rozprzestrzenianiu się </w:t>
      </w:r>
      <w:proofErr w:type="spellStart"/>
      <w:r>
        <w:rPr>
          <w:rFonts w:ascii="Arial" w:hAnsi="Arial" w:cs="Arial"/>
          <w:color w:val="1B1B1B"/>
        </w:rPr>
        <w:t>koronawirusa</w:t>
      </w:r>
      <w:proofErr w:type="spellEnd"/>
      <w:r>
        <w:rPr>
          <w:rFonts w:ascii="Arial" w:hAnsi="Arial" w:cs="Arial"/>
          <w:color w:val="1B1B1B"/>
        </w:rPr>
        <w:t>.</w:t>
      </w:r>
    </w:p>
    <w:p w:rsidR="009062AC" w:rsidRDefault="009062AC" w:rsidP="009062AC">
      <w:pPr>
        <w:pStyle w:val="Normalny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O organizacji pracy pracowników jednostki systemu oświaty decyduje dyrektor tej jednostki. O ile zatem charakter zadań wykonywanych przez pracownika na to pozwala </w:t>
      </w:r>
      <w:r>
        <w:rPr>
          <w:rFonts w:ascii="Arial" w:hAnsi="Arial" w:cs="Arial"/>
          <w:color w:val="1B1B1B"/>
        </w:rPr>
        <w:lastRenderedPageBreak/>
        <w:t xml:space="preserve">i jest możliwość świadczenia przez pracownika pracy zdalnej, dyrektor jednostki powinien polecać świadczenie pracy w tej właśnie formie. Jeżeli jednak nie jest możliwe świadczenie przez pracownika pracy w formie zdalnej, </w:t>
      </w:r>
      <w:proofErr w:type="gramStart"/>
      <w:r>
        <w:rPr>
          <w:rFonts w:ascii="Arial" w:hAnsi="Arial" w:cs="Arial"/>
          <w:color w:val="1B1B1B"/>
        </w:rPr>
        <w:t>to</w:t>
      </w:r>
      <w:proofErr w:type="gramEnd"/>
      <w:r>
        <w:rPr>
          <w:rFonts w:ascii="Arial" w:hAnsi="Arial" w:cs="Arial"/>
          <w:color w:val="1B1B1B"/>
        </w:rPr>
        <w:t xml:space="preserve"> gdy jest to niezbędne do realizowania zadań jednostek z wykorzystaniem metod i technik kształcenia na odległość lub w inny sposób lub gdy jest to niezbędne dla zapewnienia ciągłości funkcjonowania tych jednostek, dyrektor szkoły może polecić pracownikowi pracę na terenie jednostki systemu oświaty.</w:t>
      </w:r>
    </w:p>
    <w:p w:rsidR="009062AC" w:rsidRDefault="009062AC" w:rsidP="009062AC">
      <w:pPr>
        <w:pStyle w:val="Normalny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Pracownicy administracji i obsługi jednostek systemu oświaty, którzy w okresie czasowego ograniczenia funkcjonowania tych jednostek świadczą pracę, zdalnie lub na terenie jednostki, otrzymują wynagrodzenie za pracę w składnikach i wysokości wynikających z ich uprawnień.</w:t>
      </w:r>
    </w:p>
    <w:p w:rsidR="009062AC" w:rsidRDefault="009062AC" w:rsidP="009062AC">
      <w:pPr>
        <w:pStyle w:val="Normalny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Jeżeli z przyczyn leżących po stronie pracodawcy w określonym czasie niektórzy pracownicy jednostki systemu oświaty nie będą świadczyli pracy, zastosowanie ma art. 81 § 1 Kodeksu pracy, który stanowi, że pracownikowi za czas niewykonywania pracy, jeżeli był gotów do jej wykonywania, a doznał przeszkód z przyczyn dotyczących pracodawcy, przysługuje wynagrodzenie wynikające z jego osobistego zaszeregowania. W każdym przypadku wynagrodzenie to nie może być jednak niższe od wysokości minimalnego wynagrodzenia za pracę, ustalanego na podstawie odrębnych przepisów. Zatem w okresie, w którym pracownik administracji lub obsługi nie będzie świadczył pracy z przyczyn leżących po stronie pracodawcy, lecz będzie pozostawał w gotowości do pracy, zachowa prawo do wynagrodzenia zasadniczego w wysokości wynikającej z jego osobistego zaszeregowania oraz dodatku funkcyjnego, jeżeli jest do takiego dodatku uprawniony.</w:t>
      </w:r>
    </w:p>
    <w:p w:rsidR="009062AC" w:rsidRDefault="009062AC" w:rsidP="009062AC">
      <w:pPr>
        <w:pStyle w:val="Normalny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Powyższe stanowisko Ministerstwa Edukacji Narodowej ma charakter opinii i nie stanowi obowiązującej wykładni prawa.</w:t>
      </w:r>
    </w:p>
    <w:p w:rsidR="009062AC" w:rsidRPr="009062AC" w:rsidRDefault="009062AC" w:rsidP="009062AC">
      <w:pPr>
        <w:pStyle w:val="NormalnyWeb"/>
        <w:spacing w:before="0" w:beforeAutospacing="0" w:after="240" w:afterAutospacing="0"/>
        <w:textAlignment w:val="baseline"/>
        <w:rPr>
          <w:rFonts w:ascii="Arial" w:hAnsi="Arial" w:cs="Arial"/>
          <w:b/>
          <w:color w:val="1B1B1B"/>
        </w:rPr>
      </w:pPr>
      <w:r w:rsidRPr="009062AC">
        <w:rPr>
          <w:rFonts w:ascii="Arial" w:hAnsi="Arial" w:cs="Arial"/>
          <w:b/>
          <w:color w:val="1B1B1B"/>
        </w:rPr>
        <w:t>Departament Informacji i Promocji</w:t>
      </w:r>
    </w:p>
    <w:p w:rsidR="009062AC" w:rsidRPr="009062AC" w:rsidRDefault="009062AC" w:rsidP="009062AC">
      <w:pPr>
        <w:rPr>
          <w:rFonts w:ascii="Times New Roman" w:eastAsia="Times New Roman" w:hAnsi="Times New Roman" w:cs="Times New Roman"/>
          <w:b/>
          <w:lang w:eastAsia="pl-PL"/>
        </w:rPr>
      </w:pPr>
      <w:r w:rsidRPr="009062AC">
        <w:rPr>
          <w:rFonts w:ascii="Arial" w:eastAsia="Times New Roman" w:hAnsi="Arial" w:cs="Arial"/>
          <w:b/>
          <w:color w:val="1B1B1B"/>
          <w:shd w:val="clear" w:color="auto" w:fill="FFFFFF"/>
          <w:lang w:eastAsia="pl-PL"/>
        </w:rPr>
        <w:t>Ministerstwo Edukacji Narodowej</w:t>
      </w:r>
    </w:p>
    <w:p w:rsidR="009062AC" w:rsidRPr="009062AC" w:rsidRDefault="009062AC" w:rsidP="009062AC">
      <w:pPr>
        <w:pStyle w:val="NormalnyWeb"/>
        <w:spacing w:before="0" w:beforeAutospacing="0" w:after="240" w:afterAutospacing="0"/>
        <w:textAlignment w:val="baseline"/>
        <w:rPr>
          <w:rFonts w:ascii="Arial" w:hAnsi="Arial" w:cs="Arial"/>
          <w:b/>
          <w:color w:val="1B1B1B"/>
        </w:rPr>
      </w:pPr>
    </w:p>
    <w:p w:rsidR="009062AC" w:rsidRDefault="009062AC"/>
    <w:sectPr w:rsidR="009062AC" w:rsidSect="006143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AC"/>
    <w:rsid w:val="00196D7E"/>
    <w:rsid w:val="006143FE"/>
    <w:rsid w:val="009062AC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E1C00E"/>
  <w14:defaultImageDpi w14:val="32767"/>
  <w15:chartTrackingRefBased/>
  <w15:docId w15:val="{9D62CBBE-F831-8447-9862-97DBF0B9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062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62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62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9062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intro">
    <w:name w:val="intro"/>
    <w:basedOn w:val="Normalny"/>
    <w:rsid w:val="009062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062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62A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1819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2020-05-16T07:47:00Z</dcterms:created>
  <dcterms:modified xsi:type="dcterms:W3CDTF">2020-05-16T07:59:00Z</dcterms:modified>
</cp:coreProperties>
</file>