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29" w:rsidRPr="00435B29" w:rsidRDefault="00435B29" w:rsidP="00435B29">
      <w:pPr>
        <w:shd w:val="clear" w:color="auto" w:fill="FFFFFF"/>
        <w:spacing w:before="240" w:after="240" w:line="240" w:lineRule="auto"/>
        <w:rPr>
          <w:rFonts w:eastAsia="Times New Roman" w:cs="Times New Roman"/>
          <w:color w:val="1D2129"/>
          <w:sz w:val="21"/>
          <w:szCs w:val="21"/>
          <w:lang w:eastAsia="pl-PL"/>
        </w:rPr>
      </w:pPr>
      <w:r w:rsidRPr="00435B29">
        <w:rPr>
          <w:rFonts w:eastAsia="Times New Roman" w:cs="Times New Roman"/>
          <w:b/>
          <w:color w:val="1D2129"/>
          <w:sz w:val="21"/>
          <w:szCs w:val="21"/>
          <w:lang w:eastAsia="pl-PL"/>
        </w:rPr>
        <w:t>NOWE ZASADY USTALANIA TZW. PENSUM UŚREDNIONEGO</w:t>
      </w:r>
      <w:r w:rsidR="004655F3" w:rsidRPr="004655F3">
        <w:rPr>
          <w:rFonts w:eastAsia="Times New Roman" w:cs="Times New Roman"/>
          <w:color w:val="1D2129"/>
          <w:sz w:val="21"/>
          <w:szCs w:val="21"/>
          <w:lang w:eastAsia="pl-PL"/>
        </w:rPr>
        <w:t xml:space="preserve"> – </w:t>
      </w:r>
      <w:r w:rsidR="004655F3">
        <w:rPr>
          <w:rFonts w:eastAsia="Times New Roman" w:cs="Times New Roman"/>
          <w:color w:val="1D2129"/>
          <w:sz w:val="20"/>
          <w:szCs w:val="20"/>
          <w:lang w:eastAsia="pl-PL"/>
        </w:rPr>
        <w:t xml:space="preserve">udostępniono </w:t>
      </w:r>
      <w:bookmarkStart w:id="0" w:name="_GoBack"/>
      <w:bookmarkEnd w:id="0"/>
      <w:r w:rsidR="004655F3" w:rsidRPr="004655F3">
        <w:rPr>
          <w:rFonts w:eastAsia="Times New Roman" w:cs="Times New Roman"/>
          <w:color w:val="1D2129"/>
          <w:sz w:val="20"/>
          <w:szCs w:val="20"/>
          <w:lang w:eastAsia="pl-PL"/>
        </w:rPr>
        <w:t xml:space="preserve"> : maj 2018</w:t>
      </w:r>
    </w:p>
    <w:p w:rsidR="00435B29" w:rsidRPr="00435B29" w:rsidRDefault="00435B29" w:rsidP="00435B29">
      <w:pPr>
        <w:shd w:val="clear" w:color="auto" w:fill="FFFFFF"/>
        <w:spacing w:before="240" w:after="240" w:line="240" w:lineRule="auto"/>
        <w:jc w:val="both"/>
        <w:rPr>
          <w:color w:val="1D2129"/>
          <w:sz w:val="21"/>
          <w:szCs w:val="21"/>
        </w:rPr>
      </w:pPr>
      <w:r w:rsidRPr="00435B29">
        <w:rPr>
          <w:rFonts w:eastAsia="Times New Roman" w:cs="Times New Roman"/>
          <w:color w:val="1D2129"/>
          <w:sz w:val="21"/>
          <w:szCs w:val="21"/>
          <w:lang w:eastAsia="pl-PL"/>
        </w:rPr>
        <w:t>Od 1 września 2018 roku zacznie obowiązywać ustęp 5c dodany do art. 42 ustawy Karta Nauczyciela. Przepis ten określa nowe zasady ustalania tzw. pensum uśrednionego dla nauczycieli realizujących w ramach stosunku pracy obowiązki określone dla stanowisk o różnym tygodniowym obowiązkowym wymiarze godzin zajęć. Przed 1 września 2018 r. zasady te były ustalane w uchwałach organów prowadzących, co powodował</w:t>
      </w:r>
      <w:r w:rsidRPr="004655F3">
        <w:rPr>
          <w:rFonts w:eastAsia="Times New Roman" w:cs="Times New Roman"/>
          <w:color w:val="1D2129"/>
          <w:sz w:val="21"/>
          <w:szCs w:val="21"/>
          <w:lang w:eastAsia="pl-PL"/>
        </w:rPr>
        <w:t>o zróżnicowanie sytuacji naucz</w:t>
      </w:r>
      <w:r w:rsidRPr="004655F3">
        <w:rPr>
          <w:color w:val="1D2129"/>
          <w:sz w:val="21"/>
          <w:szCs w:val="21"/>
        </w:rPr>
        <w:t>ycieli zatrudnionych w szkołach prowadzonych przez różne jednostki samorządu terytorial</w:t>
      </w:r>
      <w:r w:rsidRPr="004655F3">
        <w:rPr>
          <w:color w:val="1D2129"/>
          <w:sz w:val="21"/>
          <w:szCs w:val="21"/>
        </w:rPr>
        <w:t xml:space="preserve">nego. </w:t>
      </w:r>
      <w:r w:rsidRPr="004655F3">
        <w:rPr>
          <w:color w:val="1D2129"/>
          <w:sz w:val="21"/>
          <w:szCs w:val="21"/>
        </w:rPr>
        <w:t>Zgodnie z treścią art. 42 us</w:t>
      </w:r>
      <w:r w:rsidRPr="004655F3">
        <w:rPr>
          <w:color w:val="1D2129"/>
          <w:sz w:val="21"/>
          <w:szCs w:val="21"/>
        </w:rPr>
        <w:t xml:space="preserve">t. 5c ustawy Karta Nauczyciela: </w:t>
      </w:r>
      <w:r w:rsidRPr="004655F3">
        <w:rPr>
          <w:color w:val="1D2129"/>
          <w:sz w:val="21"/>
          <w:szCs w:val="21"/>
        </w:rPr>
        <w:t>„</w:t>
      </w:r>
      <w:r w:rsidRPr="004655F3">
        <w:rPr>
          <w:i/>
          <w:color w:val="1D2129"/>
          <w:sz w:val="21"/>
          <w:szCs w:val="21"/>
        </w:rPr>
        <w:t>Nauczycielom realizującym w ramach stosunku pracy obowiązki określone dla stanowisk o różnym tygodniowym obowiązkowym wymiarze godzin zajęć tygodniowy obowiązkowy wymiar godzin zajęć ustala się jako iloraz łącznej liczby realizowanych godzin i sumy części etatów realizowanych w ramach poszczególnych tygodniowych wymiarów godzin zajęć, przy czym wynik zaokrągla się do pełnych godzin w ten sposób, że czas zajęć do pół godziny pomija się, a powyżej pół godziny liczy się za pełną godzinę. Godziny wyliczone ponad ten wymiar st</w:t>
      </w:r>
      <w:r w:rsidRPr="004655F3">
        <w:rPr>
          <w:i/>
          <w:color w:val="1D2129"/>
          <w:sz w:val="21"/>
          <w:szCs w:val="21"/>
        </w:rPr>
        <w:t>anowią godziny ponadwymiarowe."</w:t>
      </w:r>
      <w:r w:rsidRPr="004655F3">
        <w:rPr>
          <w:color w:val="1D2129"/>
          <w:sz w:val="21"/>
          <w:szCs w:val="21"/>
        </w:rPr>
        <w:t xml:space="preserve"> </w:t>
      </w:r>
      <w:r w:rsidRPr="004655F3">
        <w:rPr>
          <w:color w:val="1D2129"/>
          <w:sz w:val="21"/>
          <w:szCs w:val="21"/>
        </w:rPr>
        <w:t>Nowe zasady ustalania tzw. pensum uśrednionego będą obowiązywały we wszystkich szkołach.</w:t>
      </w:r>
      <w:r w:rsidRPr="00435B29">
        <w:rPr>
          <w:rFonts w:eastAsia="Times New Roman" w:cs="Times New Roman"/>
          <w:vanish/>
          <w:color w:val="1D2129"/>
          <w:sz w:val="21"/>
          <w:szCs w:val="21"/>
          <w:lang w:eastAsia="pl-PL"/>
        </w:rPr>
        <w:t>Zgodnie z treścią art. 42 ust. 5c ustawy Karta Nauczyciela:</w:t>
      </w:r>
    </w:p>
    <w:p w:rsidR="00435B29" w:rsidRPr="00435B29" w:rsidRDefault="00435B29" w:rsidP="00435B29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vanish/>
          <w:color w:val="1D2129"/>
          <w:sz w:val="21"/>
          <w:szCs w:val="21"/>
          <w:lang w:eastAsia="pl-PL"/>
        </w:rPr>
      </w:pPr>
      <w:r w:rsidRPr="00435B29">
        <w:rPr>
          <w:rFonts w:eastAsia="Times New Roman" w:cs="Times New Roman"/>
          <w:vanish/>
          <w:color w:val="1D2129"/>
          <w:sz w:val="21"/>
          <w:szCs w:val="21"/>
          <w:lang w:eastAsia="pl-PL"/>
        </w:rPr>
        <w:t>„Nauczycielom realizującym w ramach stosunku pracy obowiązki określone dla stanowisk o różnym tygodniowym obowiązkowym wymiarze godzin zajęć tygodniowy obowiązkowy wymiar godzin zajęć ustala się jako iloraz łącznej liczby realizowanych godzin i sumy części etatów realizowanych w ramach poszczególnych tygodniowych wymiarów godzin zajęć, przy czym wynik zaokrągla się do pełnych godzin w ten sposób, że czas zajęć do pół godziny pomija się, a powyżej pół godziny liczy się za pełną godzinę. Godziny wyliczone ponad ten wymiar stanowią godziny ponadwymiarowe."</w:t>
      </w:r>
    </w:p>
    <w:p w:rsidR="00435B29" w:rsidRPr="00435B29" w:rsidRDefault="00435B29" w:rsidP="00435B29">
      <w:pPr>
        <w:shd w:val="clear" w:color="auto" w:fill="FFFFFF"/>
        <w:spacing w:before="240" w:after="240" w:line="240" w:lineRule="auto"/>
        <w:jc w:val="both"/>
        <w:rPr>
          <w:rFonts w:eastAsia="Times New Roman" w:cs="Times New Roman"/>
          <w:vanish/>
          <w:color w:val="1D2129"/>
          <w:sz w:val="21"/>
          <w:szCs w:val="21"/>
          <w:lang w:eastAsia="pl-PL"/>
        </w:rPr>
      </w:pPr>
      <w:r w:rsidRPr="00435B29">
        <w:rPr>
          <w:rFonts w:eastAsia="Times New Roman" w:cs="Times New Roman"/>
          <w:vanish/>
          <w:color w:val="1D2129"/>
          <w:sz w:val="21"/>
          <w:szCs w:val="21"/>
          <w:lang w:eastAsia="pl-PL"/>
        </w:rPr>
        <w:t>Nowe zasady ustalania tzw. pensum uśrednionego będą obowiązywały we wszystkich szkołach.</w:t>
      </w:r>
    </w:p>
    <w:p w:rsidR="00BF6152" w:rsidRPr="004655F3" w:rsidRDefault="00BF6152" w:rsidP="00435B29">
      <w:pPr>
        <w:jc w:val="both"/>
      </w:pPr>
    </w:p>
    <w:sectPr w:rsidR="00BF6152" w:rsidRPr="0046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29"/>
    <w:rsid w:val="00005169"/>
    <w:rsid w:val="000108D3"/>
    <w:rsid w:val="0001108A"/>
    <w:rsid w:val="0001770C"/>
    <w:rsid w:val="000240B0"/>
    <w:rsid w:val="00027989"/>
    <w:rsid w:val="0003033D"/>
    <w:rsid w:val="00032FA2"/>
    <w:rsid w:val="0004220B"/>
    <w:rsid w:val="000455C2"/>
    <w:rsid w:val="00046861"/>
    <w:rsid w:val="00055652"/>
    <w:rsid w:val="00056315"/>
    <w:rsid w:val="0006404C"/>
    <w:rsid w:val="000642F5"/>
    <w:rsid w:val="00065248"/>
    <w:rsid w:val="0007164B"/>
    <w:rsid w:val="00072DE3"/>
    <w:rsid w:val="000742BC"/>
    <w:rsid w:val="00075B1E"/>
    <w:rsid w:val="000767F5"/>
    <w:rsid w:val="00082494"/>
    <w:rsid w:val="00086656"/>
    <w:rsid w:val="00087084"/>
    <w:rsid w:val="000916BA"/>
    <w:rsid w:val="000939A4"/>
    <w:rsid w:val="00095079"/>
    <w:rsid w:val="0009563B"/>
    <w:rsid w:val="0009743A"/>
    <w:rsid w:val="000A559E"/>
    <w:rsid w:val="000A66AC"/>
    <w:rsid w:val="000B4410"/>
    <w:rsid w:val="000B6D3B"/>
    <w:rsid w:val="000C31B8"/>
    <w:rsid w:val="000C3D1D"/>
    <w:rsid w:val="000C586F"/>
    <w:rsid w:val="000C7695"/>
    <w:rsid w:val="000D0A31"/>
    <w:rsid w:val="000D6144"/>
    <w:rsid w:val="000D7A19"/>
    <w:rsid w:val="000E5E4E"/>
    <w:rsid w:val="000F0CF5"/>
    <w:rsid w:val="000F7CF6"/>
    <w:rsid w:val="00101F46"/>
    <w:rsid w:val="00110C8C"/>
    <w:rsid w:val="001120B4"/>
    <w:rsid w:val="00113EB5"/>
    <w:rsid w:val="00115174"/>
    <w:rsid w:val="001175F4"/>
    <w:rsid w:val="00121DCA"/>
    <w:rsid w:val="00127585"/>
    <w:rsid w:val="00127C2B"/>
    <w:rsid w:val="001307CA"/>
    <w:rsid w:val="0013189E"/>
    <w:rsid w:val="00134BAB"/>
    <w:rsid w:val="0013559A"/>
    <w:rsid w:val="00144277"/>
    <w:rsid w:val="00144745"/>
    <w:rsid w:val="001448CF"/>
    <w:rsid w:val="00145963"/>
    <w:rsid w:val="001507F4"/>
    <w:rsid w:val="00152B6C"/>
    <w:rsid w:val="001568C7"/>
    <w:rsid w:val="00157C10"/>
    <w:rsid w:val="00157D3B"/>
    <w:rsid w:val="00164B3B"/>
    <w:rsid w:val="00166523"/>
    <w:rsid w:val="001670FF"/>
    <w:rsid w:val="00170170"/>
    <w:rsid w:val="0017653B"/>
    <w:rsid w:val="00180243"/>
    <w:rsid w:val="001819A5"/>
    <w:rsid w:val="001820CE"/>
    <w:rsid w:val="001847D7"/>
    <w:rsid w:val="00187FF0"/>
    <w:rsid w:val="00192EFF"/>
    <w:rsid w:val="001A4ACB"/>
    <w:rsid w:val="001A69A3"/>
    <w:rsid w:val="001A7F28"/>
    <w:rsid w:val="001B4127"/>
    <w:rsid w:val="001B545A"/>
    <w:rsid w:val="001B572C"/>
    <w:rsid w:val="001C1DD5"/>
    <w:rsid w:val="001C260F"/>
    <w:rsid w:val="001C27C3"/>
    <w:rsid w:val="001D46EE"/>
    <w:rsid w:val="001E0378"/>
    <w:rsid w:val="001E0F0F"/>
    <w:rsid w:val="001F0970"/>
    <w:rsid w:val="001F2F0C"/>
    <w:rsid w:val="001F7C47"/>
    <w:rsid w:val="002005CF"/>
    <w:rsid w:val="002007BE"/>
    <w:rsid w:val="00202647"/>
    <w:rsid w:val="0020697D"/>
    <w:rsid w:val="002069FF"/>
    <w:rsid w:val="00211A98"/>
    <w:rsid w:val="002149B9"/>
    <w:rsid w:val="0021762B"/>
    <w:rsid w:val="00217EE2"/>
    <w:rsid w:val="00222747"/>
    <w:rsid w:val="00227333"/>
    <w:rsid w:val="002277B6"/>
    <w:rsid w:val="002300C8"/>
    <w:rsid w:val="002319BE"/>
    <w:rsid w:val="002321B8"/>
    <w:rsid w:val="0023224A"/>
    <w:rsid w:val="00233348"/>
    <w:rsid w:val="00233BFE"/>
    <w:rsid w:val="00236227"/>
    <w:rsid w:val="00237ABA"/>
    <w:rsid w:val="00240F19"/>
    <w:rsid w:val="00242E9F"/>
    <w:rsid w:val="0025002D"/>
    <w:rsid w:val="0025006C"/>
    <w:rsid w:val="00250F63"/>
    <w:rsid w:val="00254AD6"/>
    <w:rsid w:val="00256663"/>
    <w:rsid w:val="0025741D"/>
    <w:rsid w:val="0026132D"/>
    <w:rsid w:val="002648DE"/>
    <w:rsid w:val="00266AFC"/>
    <w:rsid w:val="00267B8E"/>
    <w:rsid w:val="0027298B"/>
    <w:rsid w:val="00273925"/>
    <w:rsid w:val="0027408C"/>
    <w:rsid w:val="0028533A"/>
    <w:rsid w:val="0029177C"/>
    <w:rsid w:val="00294C25"/>
    <w:rsid w:val="00295B9F"/>
    <w:rsid w:val="002C1900"/>
    <w:rsid w:val="002C3513"/>
    <w:rsid w:val="002C725F"/>
    <w:rsid w:val="002C7B7B"/>
    <w:rsid w:val="002D130E"/>
    <w:rsid w:val="002D1708"/>
    <w:rsid w:val="002D38E7"/>
    <w:rsid w:val="002E3428"/>
    <w:rsid w:val="002E791D"/>
    <w:rsid w:val="002F42B8"/>
    <w:rsid w:val="002F5446"/>
    <w:rsid w:val="002F59EB"/>
    <w:rsid w:val="002F5CC9"/>
    <w:rsid w:val="00300195"/>
    <w:rsid w:val="00302182"/>
    <w:rsid w:val="003132F9"/>
    <w:rsid w:val="00314F5D"/>
    <w:rsid w:val="00315A94"/>
    <w:rsid w:val="00317EEF"/>
    <w:rsid w:val="0032047F"/>
    <w:rsid w:val="0032158E"/>
    <w:rsid w:val="00323228"/>
    <w:rsid w:val="00323838"/>
    <w:rsid w:val="0032569B"/>
    <w:rsid w:val="00325B30"/>
    <w:rsid w:val="00325E1B"/>
    <w:rsid w:val="003307F9"/>
    <w:rsid w:val="00332883"/>
    <w:rsid w:val="003332BD"/>
    <w:rsid w:val="0033386A"/>
    <w:rsid w:val="00336880"/>
    <w:rsid w:val="00340648"/>
    <w:rsid w:val="00340773"/>
    <w:rsid w:val="00347CDD"/>
    <w:rsid w:val="00352229"/>
    <w:rsid w:val="0035558F"/>
    <w:rsid w:val="00355C07"/>
    <w:rsid w:val="00361725"/>
    <w:rsid w:val="00362A8A"/>
    <w:rsid w:val="0036498F"/>
    <w:rsid w:val="003750EF"/>
    <w:rsid w:val="00377E21"/>
    <w:rsid w:val="00380709"/>
    <w:rsid w:val="00385B74"/>
    <w:rsid w:val="003939B6"/>
    <w:rsid w:val="00393B1A"/>
    <w:rsid w:val="00395280"/>
    <w:rsid w:val="003A0575"/>
    <w:rsid w:val="003A0CD7"/>
    <w:rsid w:val="003B27FF"/>
    <w:rsid w:val="003B2A86"/>
    <w:rsid w:val="003B2BE7"/>
    <w:rsid w:val="003B43B9"/>
    <w:rsid w:val="003C459C"/>
    <w:rsid w:val="003D2261"/>
    <w:rsid w:val="003D28B3"/>
    <w:rsid w:val="003D28CB"/>
    <w:rsid w:val="003E1F0C"/>
    <w:rsid w:val="003E6370"/>
    <w:rsid w:val="003E7E95"/>
    <w:rsid w:val="003F5BE7"/>
    <w:rsid w:val="003F67BD"/>
    <w:rsid w:val="003F6C7E"/>
    <w:rsid w:val="00403176"/>
    <w:rsid w:val="0040476A"/>
    <w:rsid w:val="004049D4"/>
    <w:rsid w:val="00406D0F"/>
    <w:rsid w:val="004129D6"/>
    <w:rsid w:val="00413AEC"/>
    <w:rsid w:val="00416045"/>
    <w:rsid w:val="0042701C"/>
    <w:rsid w:val="004315C9"/>
    <w:rsid w:val="00435B29"/>
    <w:rsid w:val="00437512"/>
    <w:rsid w:val="004378B7"/>
    <w:rsid w:val="004434AC"/>
    <w:rsid w:val="00445C98"/>
    <w:rsid w:val="00446609"/>
    <w:rsid w:val="0045278E"/>
    <w:rsid w:val="00452986"/>
    <w:rsid w:val="00452EEC"/>
    <w:rsid w:val="00462789"/>
    <w:rsid w:val="0046374D"/>
    <w:rsid w:val="004648C3"/>
    <w:rsid w:val="004655F3"/>
    <w:rsid w:val="00465C87"/>
    <w:rsid w:val="00471B4B"/>
    <w:rsid w:val="00472211"/>
    <w:rsid w:val="00474F56"/>
    <w:rsid w:val="00476C66"/>
    <w:rsid w:val="0047722C"/>
    <w:rsid w:val="004819C1"/>
    <w:rsid w:val="00482D1A"/>
    <w:rsid w:val="00484015"/>
    <w:rsid w:val="00496744"/>
    <w:rsid w:val="004973E3"/>
    <w:rsid w:val="004975F0"/>
    <w:rsid w:val="004A28D9"/>
    <w:rsid w:val="004A724E"/>
    <w:rsid w:val="004A7C3F"/>
    <w:rsid w:val="004B0E30"/>
    <w:rsid w:val="004B13EB"/>
    <w:rsid w:val="004B39C8"/>
    <w:rsid w:val="004B4BED"/>
    <w:rsid w:val="004C0828"/>
    <w:rsid w:val="004C5A2D"/>
    <w:rsid w:val="004D3EBB"/>
    <w:rsid w:val="004E109A"/>
    <w:rsid w:val="004E33BB"/>
    <w:rsid w:val="004E75DA"/>
    <w:rsid w:val="004E7BA0"/>
    <w:rsid w:val="004F213A"/>
    <w:rsid w:val="0050091A"/>
    <w:rsid w:val="00500BAC"/>
    <w:rsid w:val="00506B0E"/>
    <w:rsid w:val="0051480F"/>
    <w:rsid w:val="00520A03"/>
    <w:rsid w:val="005265B2"/>
    <w:rsid w:val="00533B3C"/>
    <w:rsid w:val="00537E4F"/>
    <w:rsid w:val="005435EE"/>
    <w:rsid w:val="00543811"/>
    <w:rsid w:val="00545855"/>
    <w:rsid w:val="00545C28"/>
    <w:rsid w:val="00545D6F"/>
    <w:rsid w:val="0055441A"/>
    <w:rsid w:val="00564A2F"/>
    <w:rsid w:val="00566253"/>
    <w:rsid w:val="005671D5"/>
    <w:rsid w:val="00570BEF"/>
    <w:rsid w:val="005723C1"/>
    <w:rsid w:val="005723DE"/>
    <w:rsid w:val="00576E0F"/>
    <w:rsid w:val="005778C8"/>
    <w:rsid w:val="00581F30"/>
    <w:rsid w:val="005967C7"/>
    <w:rsid w:val="005A2FA2"/>
    <w:rsid w:val="005A5B42"/>
    <w:rsid w:val="005A73DE"/>
    <w:rsid w:val="005B0AC8"/>
    <w:rsid w:val="005B0D9F"/>
    <w:rsid w:val="005B16C8"/>
    <w:rsid w:val="005B47DA"/>
    <w:rsid w:val="005C2CF0"/>
    <w:rsid w:val="005C370E"/>
    <w:rsid w:val="005D5541"/>
    <w:rsid w:val="005E7007"/>
    <w:rsid w:val="005E7F28"/>
    <w:rsid w:val="005F1738"/>
    <w:rsid w:val="005F677B"/>
    <w:rsid w:val="00611869"/>
    <w:rsid w:val="0061672E"/>
    <w:rsid w:val="00616A19"/>
    <w:rsid w:val="00616BDC"/>
    <w:rsid w:val="00621EE8"/>
    <w:rsid w:val="00625E9B"/>
    <w:rsid w:val="00626463"/>
    <w:rsid w:val="00632B10"/>
    <w:rsid w:val="00633185"/>
    <w:rsid w:val="0064167E"/>
    <w:rsid w:val="00645055"/>
    <w:rsid w:val="00645FDF"/>
    <w:rsid w:val="00650384"/>
    <w:rsid w:val="0065408F"/>
    <w:rsid w:val="006545D9"/>
    <w:rsid w:val="00655FC2"/>
    <w:rsid w:val="006566B6"/>
    <w:rsid w:val="006622F4"/>
    <w:rsid w:val="00662BA7"/>
    <w:rsid w:val="00672A08"/>
    <w:rsid w:val="00684E8D"/>
    <w:rsid w:val="006968C5"/>
    <w:rsid w:val="006B1D77"/>
    <w:rsid w:val="006B2480"/>
    <w:rsid w:val="006B597B"/>
    <w:rsid w:val="006B616B"/>
    <w:rsid w:val="006B6463"/>
    <w:rsid w:val="006C0749"/>
    <w:rsid w:val="006C1F0C"/>
    <w:rsid w:val="006C5E59"/>
    <w:rsid w:val="006D5046"/>
    <w:rsid w:val="006D5BCF"/>
    <w:rsid w:val="006E2FA4"/>
    <w:rsid w:val="006E4CF9"/>
    <w:rsid w:val="006F0206"/>
    <w:rsid w:val="006F26C7"/>
    <w:rsid w:val="006F26F4"/>
    <w:rsid w:val="006F6154"/>
    <w:rsid w:val="00702187"/>
    <w:rsid w:val="0070674A"/>
    <w:rsid w:val="0071130D"/>
    <w:rsid w:val="00712EC7"/>
    <w:rsid w:val="00712EF6"/>
    <w:rsid w:val="00720285"/>
    <w:rsid w:val="007223B0"/>
    <w:rsid w:val="00736399"/>
    <w:rsid w:val="00736928"/>
    <w:rsid w:val="00736D7C"/>
    <w:rsid w:val="007407BD"/>
    <w:rsid w:val="00743835"/>
    <w:rsid w:val="007504B5"/>
    <w:rsid w:val="00753C03"/>
    <w:rsid w:val="00757CE1"/>
    <w:rsid w:val="0076309B"/>
    <w:rsid w:val="0076690C"/>
    <w:rsid w:val="00767901"/>
    <w:rsid w:val="00774395"/>
    <w:rsid w:val="00783BB0"/>
    <w:rsid w:val="00790B8E"/>
    <w:rsid w:val="007917F4"/>
    <w:rsid w:val="00791DBC"/>
    <w:rsid w:val="00792D80"/>
    <w:rsid w:val="007963F3"/>
    <w:rsid w:val="007A1164"/>
    <w:rsid w:val="007A33AE"/>
    <w:rsid w:val="007A4934"/>
    <w:rsid w:val="007B38A9"/>
    <w:rsid w:val="007D4527"/>
    <w:rsid w:val="007D566D"/>
    <w:rsid w:val="007E1130"/>
    <w:rsid w:val="007E134D"/>
    <w:rsid w:val="007E38BB"/>
    <w:rsid w:val="007E4B76"/>
    <w:rsid w:val="007E4DE3"/>
    <w:rsid w:val="007E643D"/>
    <w:rsid w:val="007E65B1"/>
    <w:rsid w:val="007F10C5"/>
    <w:rsid w:val="007F1C5F"/>
    <w:rsid w:val="007F4FCE"/>
    <w:rsid w:val="00806FD1"/>
    <w:rsid w:val="008073D9"/>
    <w:rsid w:val="00810E60"/>
    <w:rsid w:val="008114DA"/>
    <w:rsid w:val="00813FF8"/>
    <w:rsid w:val="0081704B"/>
    <w:rsid w:val="00820CFC"/>
    <w:rsid w:val="00826CC7"/>
    <w:rsid w:val="0083787D"/>
    <w:rsid w:val="00840D48"/>
    <w:rsid w:val="00851810"/>
    <w:rsid w:val="008534EA"/>
    <w:rsid w:val="0085593B"/>
    <w:rsid w:val="00857657"/>
    <w:rsid w:val="00864836"/>
    <w:rsid w:val="0087186A"/>
    <w:rsid w:val="008810ED"/>
    <w:rsid w:val="008864D6"/>
    <w:rsid w:val="0088672A"/>
    <w:rsid w:val="00895E48"/>
    <w:rsid w:val="008A3EE6"/>
    <w:rsid w:val="008A7F5D"/>
    <w:rsid w:val="008B5236"/>
    <w:rsid w:val="008B5F28"/>
    <w:rsid w:val="008B65A9"/>
    <w:rsid w:val="008B7F70"/>
    <w:rsid w:val="008C1CA9"/>
    <w:rsid w:val="008C2116"/>
    <w:rsid w:val="008C3EAC"/>
    <w:rsid w:val="008C5540"/>
    <w:rsid w:val="008C5E8F"/>
    <w:rsid w:val="008D0755"/>
    <w:rsid w:val="008D2F93"/>
    <w:rsid w:val="008E0205"/>
    <w:rsid w:val="008E40AD"/>
    <w:rsid w:val="008E6805"/>
    <w:rsid w:val="008E7581"/>
    <w:rsid w:val="008F2919"/>
    <w:rsid w:val="008F5655"/>
    <w:rsid w:val="008F6829"/>
    <w:rsid w:val="00907B36"/>
    <w:rsid w:val="00911EA6"/>
    <w:rsid w:val="00912B2F"/>
    <w:rsid w:val="009133E7"/>
    <w:rsid w:val="00913816"/>
    <w:rsid w:val="00921271"/>
    <w:rsid w:val="0092648E"/>
    <w:rsid w:val="00926810"/>
    <w:rsid w:val="00930A66"/>
    <w:rsid w:val="009336AB"/>
    <w:rsid w:val="00935DEB"/>
    <w:rsid w:val="00937DA1"/>
    <w:rsid w:val="00941094"/>
    <w:rsid w:val="00943714"/>
    <w:rsid w:val="0094643C"/>
    <w:rsid w:val="00950398"/>
    <w:rsid w:val="00951F2A"/>
    <w:rsid w:val="009527E2"/>
    <w:rsid w:val="00961066"/>
    <w:rsid w:val="00964645"/>
    <w:rsid w:val="00964828"/>
    <w:rsid w:val="00964AF1"/>
    <w:rsid w:val="00970532"/>
    <w:rsid w:val="00973826"/>
    <w:rsid w:val="00985A60"/>
    <w:rsid w:val="00986AB2"/>
    <w:rsid w:val="00994732"/>
    <w:rsid w:val="009A08BA"/>
    <w:rsid w:val="009A1148"/>
    <w:rsid w:val="009A1A67"/>
    <w:rsid w:val="009A4164"/>
    <w:rsid w:val="009A7714"/>
    <w:rsid w:val="009B0298"/>
    <w:rsid w:val="009B2C7A"/>
    <w:rsid w:val="009B58F5"/>
    <w:rsid w:val="009C1C56"/>
    <w:rsid w:val="009C4EBC"/>
    <w:rsid w:val="009C5B7C"/>
    <w:rsid w:val="009C6E0E"/>
    <w:rsid w:val="009D0A59"/>
    <w:rsid w:val="009D234E"/>
    <w:rsid w:val="009D284F"/>
    <w:rsid w:val="009D4633"/>
    <w:rsid w:val="009D5C72"/>
    <w:rsid w:val="009E0BFC"/>
    <w:rsid w:val="009E5616"/>
    <w:rsid w:val="009F77C4"/>
    <w:rsid w:val="00A03792"/>
    <w:rsid w:val="00A050B5"/>
    <w:rsid w:val="00A0625D"/>
    <w:rsid w:val="00A07B74"/>
    <w:rsid w:val="00A10A2A"/>
    <w:rsid w:val="00A10FCC"/>
    <w:rsid w:val="00A15329"/>
    <w:rsid w:val="00A15961"/>
    <w:rsid w:val="00A23DD7"/>
    <w:rsid w:val="00A2490A"/>
    <w:rsid w:val="00A30927"/>
    <w:rsid w:val="00A427F2"/>
    <w:rsid w:val="00A42E7C"/>
    <w:rsid w:val="00A44095"/>
    <w:rsid w:val="00A45175"/>
    <w:rsid w:val="00A50647"/>
    <w:rsid w:val="00A52128"/>
    <w:rsid w:val="00A52A3C"/>
    <w:rsid w:val="00A554DD"/>
    <w:rsid w:val="00A572C2"/>
    <w:rsid w:val="00A61271"/>
    <w:rsid w:val="00A633C1"/>
    <w:rsid w:val="00A64B0A"/>
    <w:rsid w:val="00A74319"/>
    <w:rsid w:val="00A7630C"/>
    <w:rsid w:val="00A77A63"/>
    <w:rsid w:val="00A8180B"/>
    <w:rsid w:val="00A900CA"/>
    <w:rsid w:val="00A91F99"/>
    <w:rsid w:val="00A923B6"/>
    <w:rsid w:val="00A92D30"/>
    <w:rsid w:val="00A93C26"/>
    <w:rsid w:val="00A94E63"/>
    <w:rsid w:val="00A97C3D"/>
    <w:rsid w:val="00AA6A12"/>
    <w:rsid w:val="00AB0AB3"/>
    <w:rsid w:val="00AB1ABF"/>
    <w:rsid w:val="00AB3A4F"/>
    <w:rsid w:val="00AC2694"/>
    <w:rsid w:val="00AC6FB6"/>
    <w:rsid w:val="00AC70AB"/>
    <w:rsid w:val="00AD18FD"/>
    <w:rsid w:val="00AD4DAB"/>
    <w:rsid w:val="00AD7C06"/>
    <w:rsid w:val="00AE375D"/>
    <w:rsid w:val="00AE692F"/>
    <w:rsid w:val="00B01716"/>
    <w:rsid w:val="00B02589"/>
    <w:rsid w:val="00B05234"/>
    <w:rsid w:val="00B07A3B"/>
    <w:rsid w:val="00B10E83"/>
    <w:rsid w:val="00B12D7D"/>
    <w:rsid w:val="00B140D8"/>
    <w:rsid w:val="00B1769B"/>
    <w:rsid w:val="00B201B7"/>
    <w:rsid w:val="00B30235"/>
    <w:rsid w:val="00B37AAF"/>
    <w:rsid w:val="00B44650"/>
    <w:rsid w:val="00B46FA6"/>
    <w:rsid w:val="00B57AD2"/>
    <w:rsid w:val="00B57EA7"/>
    <w:rsid w:val="00B6033D"/>
    <w:rsid w:val="00B66EEF"/>
    <w:rsid w:val="00B6737E"/>
    <w:rsid w:val="00B67DDF"/>
    <w:rsid w:val="00B76FC9"/>
    <w:rsid w:val="00B8532D"/>
    <w:rsid w:val="00B87C7D"/>
    <w:rsid w:val="00B87FB9"/>
    <w:rsid w:val="00B9290E"/>
    <w:rsid w:val="00B97EBE"/>
    <w:rsid w:val="00BA5A56"/>
    <w:rsid w:val="00BB135A"/>
    <w:rsid w:val="00BB2F7C"/>
    <w:rsid w:val="00BB36EF"/>
    <w:rsid w:val="00BC7567"/>
    <w:rsid w:val="00BD23A5"/>
    <w:rsid w:val="00BD33E5"/>
    <w:rsid w:val="00BD55E7"/>
    <w:rsid w:val="00BF6152"/>
    <w:rsid w:val="00BF7C42"/>
    <w:rsid w:val="00BF7E4F"/>
    <w:rsid w:val="00C00B1B"/>
    <w:rsid w:val="00C048FE"/>
    <w:rsid w:val="00C05224"/>
    <w:rsid w:val="00C05421"/>
    <w:rsid w:val="00C07936"/>
    <w:rsid w:val="00C20681"/>
    <w:rsid w:val="00C23BD6"/>
    <w:rsid w:val="00C26184"/>
    <w:rsid w:val="00C3414D"/>
    <w:rsid w:val="00C37B12"/>
    <w:rsid w:val="00C4199B"/>
    <w:rsid w:val="00C4286E"/>
    <w:rsid w:val="00C42980"/>
    <w:rsid w:val="00C47BF1"/>
    <w:rsid w:val="00C47C0F"/>
    <w:rsid w:val="00C51512"/>
    <w:rsid w:val="00C61379"/>
    <w:rsid w:val="00C618E6"/>
    <w:rsid w:val="00C63980"/>
    <w:rsid w:val="00C67A11"/>
    <w:rsid w:val="00C71E28"/>
    <w:rsid w:val="00C72800"/>
    <w:rsid w:val="00C76256"/>
    <w:rsid w:val="00C80EAB"/>
    <w:rsid w:val="00C81C35"/>
    <w:rsid w:val="00C84BD7"/>
    <w:rsid w:val="00C8607D"/>
    <w:rsid w:val="00C87AFE"/>
    <w:rsid w:val="00C91CF2"/>
    <w:rsid w:val="00C930B5"/>
    <w:rsid w:val="00C955AD"/>
    <w:rsid w:val="00C9561A"/>
    <w:rsid w:val="00C957B6"/>
    <w:rsid w:val="00C97366"/>
    <w:rsid w:val="00CA40FD"/>
    <w:rsid w:val="00CA6637"/>
    <w:rsid w:val="00CA6E02"/>
    <w:rsid w:val="00CA7F37"/>
    <w:rsid w:val="00CB0B39"/>
    <w:rsid w:val="00CB0DA6"/>
    <w:rsid w:val="00CB1794"/>
    <w:rsid w:val="00CB1B66"/>
    <w:rsid w:val="00CB2C7A"/>
    <w:rsid w:val="00CB5C74"/>
    <w:rsid w:val="00CB606F"/>
    <w:rsid w:val="00CC0C6D"/>
    <w:rsid w:val="00CC181F"/>
    <w:rsid w:val="00CD359E"/>
    <w:rsid w:val="00CD4BB8"/>
    <w:rsid w:val="00CD4DD8"/>
    <w:rsid w:val="00CE02EB"/>
    <w:rsid w:val="00CE11A0"/>
    <w:rsid w:val="00CE39DA"/>
    <w:rsid w:val="00CF2497"/>
    <w:rsid w:val="00CF42C0"/>
    <w:rsid w:val="00CF5104"/>
    <w:rsid w:val="00D008D5"/>
    <w:rsid w:val="00D02298"/>
    <w:rsid w:val="00D02F80"/>
    <w:rsid w:val="00D04814"/>
    <w:rsid w:val="00D10929"/>
    <w:rsid w:val="00D1146B"/>
    <w:rsid w:val="00D15200"/>
    <w:rsid w:val="00D16318"/>
    <w:rsid w:val="00D250AD"/>
    <w:rsid w:val="00D25257"/>
    <w:rsid w:val="00D26210"/>
    <w:rsid w:val="00D36353"/>
    <w:rsid w:val="00D46F37"/>
    <w:rsid w:val="00D5129E"/>
    <w:rsid w:val="00D60C4A"/>
    <w:rsid w:val="00D66208"/>
    <w:rsid w:val="00D67C77"/>
    <w:rsid w:val="00D71438"/>
    <w:rsid w:val="00D72D1B"/>
    <w:rsid w:val="00D75426"/>
    <w:rsid w:val="00D75A9B"/>
    <w:rsid w:val="00D76EF6"/>
    <w:rsid w:val="00D85F44"/>
    <w:rsid w:val="00D85FB9"/>
    <w:rsid w:val="00D87A45"/>
    <w:rsid w:val="00D94980"/>
    <w:rsid w:val="00DA3960"/>
    <w:rsid w:val="00DA3D27"/>
    <w:rsid w:val="00DA69C3"/>
    <w:rsid w:val="00DB38FC"/>
    <w:rsid w:val="00DB51F0"/>
    <w:rsid w:val="00DC3837"/>
    <w:rsid w:val="00DC6D84"/>
    <w:rsid w:val="00DD4C7A"/>
    <w:rsid w:val="00DE1E68"/>
    <w:rsid w:val="00DE3CCC"/>
    <w:rsid w:val="00DE7372"/>
    <w:rsid w:val="00DF1E3C"/>
    <w:rsid w:val="00DF7D10"/>
    <w:rsid w:val="00E02F6F"/>
    <w:rsid w:val="00E0306F"/>
    <w:rsid w:val="00E041CF"/>
    <w:rsid w:val="00E041D0"/>
    <w:rsid w:val="00E06054"/>
    <w:rsid w:val="00E06DAC"/>
    <w:rsid w:val="00E14C7F"/>
    <w:rsid w:val="00E20359"/>
    <w:rsid w:val="00E20AA9"/>
    <w:rsid w:val="00E23AED"/>
    <w:rsid w:val="00E24BDA"/>
    <w:rsid w:val="00E2559B"/>
    <w:rsid w:val="00E266E9"/>
    <w:rsid w:val="00E30161"/>
    <w:rsid w:val="00E3074F"/>
    <w:rsid w:val="00E314DE"/>
    <w:rsid w:val="00E3281B"/>
    <w:rsid w:val="00E44432"/>
    <w:rsid w:val="00E449E3"/>
    <w:rsid w:val="00E45602"/>
    <w:rsid w:val="00E45B27"/>
    <w:rsid w:val="00E47E7C"/>
    <w:rsid w:val="00E5383A"/>
    <w:rsid w:val="00E5520D"/>
    <w:rsid w:val="00E5632E"/>
    <w:rsid w:val="00E56364"/>
    <w:rsid w:val="00E5707D"/>
    <w:rsid w:val="00E62074"/>
    <w:rsid w:val="00E80F15"/>
    <w:rsid w:val="00E851DF"/>
    <w:rsid w:val="00E90C69"/>
    <w:rsid w:val="00E94680"/>
    <w:rsid w:val="00E9500A"/>
    <w:rsid w:val="00E96633"/>
    <w:rsid w:val="00E96769"/>
    <w:rsid w:val="00E9799D"/>
    <w:rsid w:val="00EA132C"/>
    <w:rsid w:val="00EA2272"/>
    <w:rsid w:val="00EB6DA3"/>
    <w:rsid w:val="00EB71E1"/>
    <w:rsid w:val="00EC109E"/>
    <w:rsid w:val="00EC25B8"/>
    <w:rsid w:val="00EC4F71"/>
    <w:rsid w:val="00EC6735"/>
    <w:rsid w:val="00EC7276"/>
    <w:rsid w:val="00ED59B4"/>
    <w:rsid w:val="00EE58A2"/>
    <w:rsid w:val="00EF4755"/>
    <w:rsid w:val="00F00A61"/>
    <w:rsid w:val="00F026D3"/>
    <w:rsid w:val="00F0367E"/>
    <w:rsid w:val="00F05990"/>
    <w:rsid w:val="00F11BC9"/>
    <w:rsid w:val="00F1323C"/>
    <w:rsid w:val="00F229C9"/>
    <w:rsid w:val="00F23DAF"/>
    <w:rsid w:val="00F265F3"/>
    <w:rsid w:val="00F304F5"/>
    <w:rsid w:val="00F3211C"/>
    <w:rsid w:val="00F33543"/>
    <w:rsid w:val="00F36002"/>
    <w:rsid w:val="00F402A7"/>
    <w:rsid w:val="00F47325"/>
    <w:rsid w:val="00F47EA6"/>
    <w:rsid w:val="00F50627"/>
    <w:rsid w:val="00F54D32"/>
    <w:rsid w:val="00F55836"/>
    <w:rsid w:val="00F63527"/>
    <w:rsid w:val="00F63981"/>
    <w:rsid w:val="00F66A14"/>
    <w:rsid w:val="00F70D1D"/>
    <w:rsid w:val="00F716A8"/>
    <w:rsid w:val="00F77475"/>
    <w:rsid w:val="00F820E9"/>
    <w:rsid w:val="00F8368D"/>
    <w:rsid w:val="00F839EA"/>
    <w:rsid w:val="00F85581"/>
    <w:rsid w:val="00F9269C"/>
    <w:rsid w:val="00F92D8F"/>
    <w:rsid w:val="00F93B44"/>
    <w:rsid w:val="00FA3A88"/>
    <w:rsid w:val="00FA5799"/>
    <w:rsid w:val="00FB26FB"/>
    <w:rsid w:val="00FB38DE"/>
    <w:rsid w:val="00FB4EC9"/>
    <w:rsid w:val="00FB698E"/>
    <w:rsid w:val="00FB7A0B"/>
    <w:rsid w:val="00FC7F8E"/>
    <w:rsid w:val="00FD2503"/>
    <w:rsid w:val="00FD3C01"/>
    <w:rsid w:val="00FE1EE3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28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8767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0247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1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53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2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5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59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04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01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539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78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58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14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87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04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ElaM_ZNP</dc:creator>
  <cp:lastModifiedBy>ElaM_ZNP</cp:lastModifiedBy>
  <cp:revision>1</cp:revision>
  <dcterms:created xsi:type="dcterms:W3CDTF">2018-04-28T09:30:00Z</dcterms:created>
  <dcterms:modified xsi:type="dcterms:W3CDTF">2018-04-28T11:11:00Z</dcterms:modified>
</cp:coreProperties>
</file>